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C9" w:rsidRDefault="00577EA3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350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rPr>
          <w:rFonts w:ascii="Times New Roman"/>
          <w:sz w:val="20"/>
        </w:rPr>
      </w:pPr>
    </w:p>
    <w:p w:rsidR="003F4CC9" w:rsidRDefault="003F4CC9">
      <w:pPr>
        <w:pStyle w:val="Textoindependiente"/>
        <w:spacing w:before="2"/>
        <w:rPr>
          <w:rFonts w:ascii="Times New Roman"/>
          <w:sz w:val="25"/>
        </w:rPr>
      </w:pPr>
    </w:p>
    <w:p w:rsidR="003F4CC9" w:rsidRDefault="00577EA3">
      <w:pPr>
        <w:spacing w:before="101" w:line="247" w:lineRule="auto"/>
        <w:ind w:left="1094" w:right="1172"/>
        <w:jc w:val="center"/>
        <w:rPr>
          <w:rFonts w:ascii="Patria" w:hAnsi="Patria"/>
          <w:sz w:val="48"/>
        </w:rPr>
      </w:pPr>
      <w:r>
        <w:rPr>
          <w:rFonts w:ascii="Patria" w:hAnsi="Patria"/>
          <w:color w:val="B48321"/>
          <w:sz w:val="48"/>
        </w:rPr>
        <w:t xml:space="preserve">GUÍA DE LOS CRITERIOS </w:t>
      </w:r>
      <w:r>
        <w:rPr>
          <w:rFonts w:ascii="Patria" w:hAnsi="Patria"/>
          <w:color w:val="B48321"/>
          <w:spacing w:val="-2"/>
          <w:sz w:val="48"/>
        </w:rPr>
        <w:t>ESENCIALES</w:t>
      </w:r>
      <w:r>
        <w:rPr>
          <w:rFonts w:ascii="Patria" w:hAnsi="Patria"/>
          <w:color w:val="B48321"/>
          <w:spacing w:val="-34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>PARA</w:t>
      </w:r>
      <w:r>
        <w:rPr>
          <w:rFonts w:ascii="Patria" w:hAnsi="Patria"/>
          <w:color w:val="B48321"/>
          <w:spacing w:val="-33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>EVALUAR</w:t>
      </w:r>
      <w:r>
        <w:rPr>
          <w:rFonts w:ascii="Patria" w:hAnsi="Patria"/>
          <w:color w:val="B48321"/>
          <w:spacing w:val="-34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 xml:space="preserve">PLANES </w:t>
      </w:r>
      <w:r>
        <w:rPr>
          <w:rFonts w:ascii="Patria" w:hAnsi="Patria"/>
          <w:color w:val="B48321"/>
          <w:sz w:val="48"/>
        </w:rPr>
        <w:t>Y PROGRAMAS DE ESTUDIO DE LA ESPECIALIDAD EN ORTODONCIA</w:t>
      </w:r>
    </w:p>
    <w:p w:rsidR="003F4CC9" w:rsidRDefault="003F4CC9">
      <w:pPr>
        <w:pStyle w:val="Textoindependiente"/>
        <w:rPr>
          <w:rFonts w:ascii="Patria"/>
          <w:sz w:val="56"/>
        </w:rPr>
      </w:pPr>
    </w:p>
    <w:p w:rsidR="003F4CC9" w:rsidRDefault="003F4CC9">
      <w:pPr>
        <w:pStyle w:val="Textoindependiente"/>
        <w:rPr>
          <w:rFonts w:ascii="Patria"/>
          <w:sz w:val="56"/>
        </w:rPr>
      </w:pPr>
    </w:p>
    <w:p w:rsidR="003F4CC9" w:rsidRDefault="003F4CC9">
      <w:pPr>
        <w:pStyle w:val="Textoindependiente"/>
        <w:rPr>
          <w:rFonts w:ascii="Patria"/>
          <w:sz w:val="56"/>
        </w:rPr>
      </w:pPr>
    </w:p>
    <w:p w:rsidR="003F4CC9" w:rsidRDefault="003F4CC9">
      <w:pPr>
        <w:pStyle w:val="Textoindependiente"/>
        <w:rPr>
          <w:rFonts w:ascii="Patria"/>
          <w:sz w:val="56"/>
        </w:rPr>
      </w:pPr>
    </w:p>
    <w:p w:rsidR="003F4CC9" w:rsidRDefault="003F4CC9">
      <w:pPr>
        <w:pStyle w:val="Textoindependiente"/>
        <w:rPr>
          <w:rFonts w:ascii="Patria"/>
          <w:sz w:val="56"/>
        </w:rPr>
      </w:pPr>
    </w:p>
    <w:p w:rsidR="003F4CC9" w:rsidRDefault="003F4CC9">
      <w:pPr>
        <w:pStyle w:val="Textoindependiente"/>
        <w:rPr>
          <w:rFonts w:ascii="Patria"/>
          <w:sz w:val="56"/>
        </w:rPr>
      </w:pPr>
    </w:p>
    <w:p w:rsidR="003F4CC9" w:rsidRDefault="003F4CC9">
      <w:pPr>
        <w:pStyle w:val="Textoindependiente"/>
        <w:spacing w:before="2"/>
        <w:rPr>
          <w:rFonts w:ascii="Patria"/>
          <w:sz w:val="49"/>
        </w:rPr>
      </w:pPr>
    </w:p>
    <w:p w:rsidR="003F4CC9" w:rsidRDefault="00577EA3">
      <w:pPr>
        <w:spacing w:before="1" w:line="307" w:lineRule="exact"/>
        <w:ind w:right="779"/>
        <w:jc w:val="right"/>
        <w:rPr>
          <w:sz w:val="24"/>
        </w:rPr>
      </w:pPr>
      <w:r>
        <w:rPr>
          <w:color w:val="B48321"/>
          <w:sz w:val="24"/>
        </w:rPr>
        <w:t>Acuerdo</w:t>
      </w:r>
      <w:r>
        <w:rPr>
          <w:color w:val="B48321"/>
          <w:spacing w:val="-5"/>
          <w:sz w:val="24"/>
        </w:rPr>
        <w:t xml:space="preserve"> </w:t>
      </w:r>
      <w:r>
        <w:rPr>
          <w:color w:val="B48321"/>
          <w:spacing w:val="-2"/>
          <w:sz w:val="24"/>
        </w:rPr>
        <w:t>CE/01/XL/2020</w:t>
      </w:r>
    </w:p>
    <w:p w:rsidR="003F4CC9" w:rsidRDefault="00577EA3">
      <w:pPr>
        <w:spacing w:line="307" w:lineRule="exact"/>
        <w:ind w:right="779"/>
        <w:jc w:val="right"/>
        <w:rPr>
          <w:sz w:val="24"/>
        </w:rPr>
      </w:pPr>
      <w:r>
        <w:rPr>
          <w:color w:val="B48321"/>
          <w:sz w:val="24"/>
        </w:rPr>
        <w:t>Enero</w:t>
      </w:r>
      <w:r>
        <w:rPr>
          <w:color w:val="B48321"/>
          <w:spacing w:val="-5"/>
          <w:sz w:val="24"/>
        </w:rPr>
        <w:t xml:space="preserve"> </w:t>
      </w:r>
      <w:r>
        <w:rPr>
          <w:color w:val="B48321"/>
          <w:sz w:val="24"/>
        </w:rPr>
        <w:t>de</w:t>
      </w:r>
      <w:r>
        <w:rPr>
          <w:color w:val="B48321"/>
          <w:spacing w:val="-2"/>
          <w:sz w:val="24"/>
        </w:rPr>
        <w:t xml:space="preserve"> </w:t>
      </w:r>
      <w:r>
        <w:rPr>
          <w:color w:val="B48321"/>
          <w:spacing w:val="-4"/>
          <w:sz w:val="24"/>
        </w:rPr>
        <w:t>2021</w:t>
      </w:r>
    </w:p>
    <w:p w:rsidR="003F4CC9" w:rsidRDefault="003F4CC9">
      <w:pPr>
        <w:spacing w:line="307" w:lineRule="exact"/>
        <w:jc w:val="right"/>
        <w:rPr>
          <w:sz w:val="24"/>
        </w:rPr>
        <w:sectPr w:rsidR="003F4CC9">
          <w:type w:val="continuous"/>
          <w:pgSz w:w="12240" w:h="15840"/>
          <w:pgMar w:top="1820" w:right="800" w:bottom="280" w:left="900" w:header="720" w:footer="720" w:gutter="0"/>
          <w:cols w:space="720"/>
        </w:sectPr>
      </w:pPr>
    </w:p>
    <w:p w:rsidR="003F4CC9" w:rsidRDefault="00E72EC3">
      <w:pPr>
        <w:pStyle w:val="Textoindependiente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9" type="#_x0000_t202" style="position:absolute;margin-left:303.45pt;margin-top:751.75pt;width:5.15pt;height:12.3pt;z-index:-16964608;mso-position-horizontal-relative:page;mso-position-vertical-relative:page" filled="f" stroked="f">
            <v:textbox inset="0,0,0,0">
              <w:txbxContent>
                <w:p w:rsidR="001D61E4" w:rsidRDefault="001D61E4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2" o:spid="_x0000_s1048" style="position:absolute;margin-left:0;margin-top:740.7pt;width:612pt;height:51.3pt;z-index:15730688;mso-position-horizontal-relative:page;mso-position-vertical-relative:page" stroked="f">
            <w10:wrap anchorx="page" anchory="page"/>
          </v:rect>
        </w:pict>
      </w: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spacing w:before="9"/>
      </w:pPr>
    </w:p>
    <w:p w:rsidR="003F4CC9" w:rsidRDefault="00E72EC3">
      <w:pPr>
        <w:pStyle w:val="Textoindependiente"/>
        <w:ind w:left="5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" o:spid="_x0000_s1050" type="#_x0000_t202" style="width:470.3pt;height:80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1D61E4" w:rsidRDefault="001D61E4">
                  <w:pPr>
                    <w:pStyle w:val="Textoindependiente"/>
                    <w:spacing w:before="6"/>
                    <w:rPr>
                      <w:sz w:val="38"/>
                    </w:rPr>
                  </w:pPr>
                </w:p>
                <w:p w:rsidR="001D61E4" w:rsidRDefault="001D61E4">
                  <w:pPr>
                    <w:spacing w:before="1" w:line="247" w:lineRule="auto"/>
                    <w:ind w:left="1006" w:right="999" w:firstLine="92"/>
                    <w:rPr>
                      <w:rFonts w:ascii="Patria" w:hAnsi="Patria"/>
                      <w:sz w:val="24"/>
                    </w:rPr>
                  </w:pPr>
                  <w:r>
                    <w:rPr>
                      <w:rFonts w:ascii="Patria" w:hAnsi="Patria"/>
                      <w:color w:val="231F20"/>
                      <w:sz w:val="24"/>
                    </w:rPr>
                    <w:t>GUÍA</w:t>
                  </w:r>
                  <w:r>
                    <w:rPr>
                      <w:rFonts w:ascii="Patria" w:hAnsi="Patria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DE</w:t>
                  </w:r>
                  <w:r>
                    <w:rPr>
                      <w:rFonts w:ascii="Patria" w:hAnsi="Patria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LOS</w:t>
                  </w:r>
                  <w:r>
                    <w:rPr>
                      <w:rFonts w:ascii="Patria" w:hAnsi="Patria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CRITERIOS</w:t>
                  </w:r>
                  <w:r>
                    <w:rPr>
                      <w:rFonts w:ascii="Patria" w:hAnsi="Patria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ESENCIALES</w:t>
                  </w:r>
                  <w:r>
                    <w:rPr>
                      <w:rFonts w:ascii="Patria" w:hAnsi="Patria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PARA</w:t>
                  </w:r>
                  <w:r>
                    <w:rPr>
                      <w:rFonts w:ascii="Patria" w:hAnsi="Patria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EVALUAR</w:t>
                  </w:r>
                  <w:r>
                    <w:rPr>
                      <w:rFonts w:ascii="Patria" w:hAnsi="Patria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PLANES</w:t>
                  </w:r>
                  <w:r>
                    <w:rPr>
                      <w:rFonts w:ascii="Patria" w:hAnsi="Patria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Y PROGRAMAS</w:t>
                  </w:r>
                  <w:r>
                    <w:rPr>
                      <w:rFonts w:ascii="Patria" w:hAnsi="Patria"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DE</w:t>
                  </w:r>
                  <w:r>
                    <w:rPr>
                      <w:rFonts w:ascii="Patria" w:hAnsi="Patria"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ESTUDIO</w:t>
                  </w:r>
                  <w:r>
                    <w:rPr>
                      <w:rFonts w:ascii="Patria" w:hAnsi="Patria"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DE</w:t>
                  </w:r>
                  <w:r>
                    <w:rPr>
                      <w:rFonts w:ascii="Patria" w:hAnsi="Patria"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LA</w:t>
                  </w:r>
                  <w:r>
                    <w:rPr>
                      <w:rFonts w:ascii="Patria" w:hAnsi="Patria"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ESPECIALIDAD</w:t>
                  </w:r>
                  <w:r>
                    <w:rPr>
                      <w:rFonts w:ascii="Patria" w:hAnsi="Patria"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EN</w:t>
                  </w:r>
                  <w:r>
                    <w:rPr>
                      <w:rFonts w:ascii="Patria" w:hAnsi="Patria"/>
                      <w:color w:val="231F20"/>
                      <w:spacing w:val="-2"/>
                      <w:sz w:val="24"/>
                    </w:rPr>
                    <w:t xml:space="preserve"> ORTODONCIA</w:t>
                  </w:r>
                </w:p>
              </w:txbxContent>
            </v:textbox>
            <w10:wrap type="none"/>
            <w10:anchorlock/>
          </v:shape>
        </w:pict>
      </w: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3F4CC9">
      <w:pPr>
        <w:pStyle w:val="Textoindependiente"/>
        <w:rPr>
          <w:sz w:val="20"/>
        </w:rPr>
      </w:pPr>
    </w:p>
    <w:p w:rsidR="003F4CC9" w:rsidRDefault="00E72EC3">
      <w:pPr>
        <w:pStyle w:val="Textoindependiente"/>
        <w:spacing w:before="11"/>
        <w:rPr>
          <w:sz w:val="25"/>
        </w:rPr>
      </w:pPr>
      <w:r>
        <w:pict>
          <v:shape id="docshape4" o:spid="_x0000_s1046" type="#_x0000_t202" style="position:absolute;margin-left:71.35pt;margin-top:19.3pt;width:469.15pt;height:212.75pt;z-index:-15727616;mso-wrap-distance-left:0;mso-wrap-distance-right:0;mso-position-horizontal-relative:page" filled="f" strokecolor="#231f20" strokeweight="1pt">
            <v:textbox inset="0,0,0,0">
              <w:txbxContent>
                <w:p w:rsidR="001D61E4" w:rsidRDefault="001D61E4">
                  <w:pPr>
                    <w:spacing w:before="185" w:line="231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 xml:space="preserve">4ª edición, 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>2024</w:t>
                  </w:r>
                </w:p>
                <w:p w:rsidR="001D61E4" w:rsidRDefault="001D61E4">
                  <w:pPr>
                    <w:spacing w:line="216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D.R.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Secretaría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>Salud</w:t>
                  </w:r>
                </w:p>
                <w:p w:rsidR="001D61E4" w:rsidRDefault="001D61E4">
                  <w:pPr>
                    <w:spacing w:before="8" w:line="211" w:lineRule="auto"/>
                    <w:ind w:left="170" w:right="4983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Dirección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General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Calidad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y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Educación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Salud Av. Marina Nacional No. 60, Col. Tacuba</w:t>
                  </w:r>
                </w:p>
                <w:p w:rsidR="001D61E4" w:rsidRDefault="001D61E4">
                  <w:pPr>
                    <w:spacing w:before="1" w:line="211" w:lineRule="auto"/>
                    <w:ind w:left="170" w:right="5558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Miguel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Hidalgo,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11410,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Ciudad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México ISBN en trámite</w:t>
                  </w:r>
                </w:p>
                <w:p w:rsidR="001D61E4" w:rsidRDefault="001D61E4">
                  <w:pPr>
                    <w:spacing w:before="193" w:line="422" w:lineRule="auto"/>
                    <w:ind w:left="170" w:right="2654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México. Secretaría de Salud, Dirección General de Calidad y Educación en Salud. Se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permite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reproducción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total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parcial,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sin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fines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comerciales,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citando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fuente. Sugerencia de cita:</w:t>
                  </w:r>
                </w:p>
                <w:p w:rsidR="001D61E4" w:rsidRDefault="001D61E4">
                  <w:pPr>
                    <w:spacing w:before="25" w:line="211" w:lineRule="auto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Criterios esenciales para evaluar planes y programas de estudio de la Especialidad en Ortodoncia. Acuerdo CE/02/XLIV/2021/COEVA/003/LXXXI/2021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[Recurso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electrónico]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México: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Secretaría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Salud,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Dirección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General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 xml:space="preserve">de Calidad y Educación en Salud. Disponible en </w:t>
                  </w:r>
                  <w:hyperlink r:id="rId8">
                    <w:r>
                      <w:rPr>
                        <w:i/>
                        <w:color w:val="231F20"/>
                        <w:sz w:val="18"/>
                      </w:rPr>
                      <w:t>http://www.cifrhs.salud.gob.mx/site1/planes-programas/criterios_</w:t>
                    </w:r>
                  </w:hyperlink>
                  <w:r>
                    <w:rPr>
                      <w:i/>
                      <w:color w:val="231F20"/>
                      <w:sz w:val="18"/>
                    </w:rPr>
                    <w:t xml:space="preserve"> esenciales.html [Consulta dd/mm/año].</w:t>
                  </w:r>
                </w:p>
              </w:txbxContent>
            </v:textbox>
            <w10:wrap type="topAndBottom" anchorx="page"/>
          </v:shape>
        </w:pict>
      </w:r>
    </w:p>
    <w:p w:rsidR="003F4CC9" w:rsidRDefault="003F4CC9">
      <w:pPr>
        <w:rPr>
          <w:sz w:val="25"/>
        </w:rPr>
        <w:sectPr w:rsidR="003F4CC9">
          <w:pgSz w:w="12240" w:h="15840"/>
          <w:pgMar w:top="1820" w:right="800" w:bottom="0" w:left="900" w:header="720" w:footer="720" w:gutter="0"/>
          <w:cols w:space="720"/>
        </w:sectPr>
      </w:pPr>
    </w:p>
    <w:p w:rsidR="003F4CC9" w:rsidRDefault="00577EA3">
      <w:pPr>
        <w:pStyle w:val="Ttulo1"/>
        <w:ind w:left="505"/>
      </w:pPr>
      <w:r>
        <w:rPr>
          <w:color w:val="6A1C31"/>
          <w:spacing w:val="-2"/>
        </w:rPr>
        <w:t>PRESENTACIÓN</w:t>
      </w:r>
    </w:p>
    <w:p w:rsidR="003F4CC9" w:rsidRDefault="003F4CC9">
      <w:pPr>
        <w:pStyle w:val="Textoindependiente"/>
        <w:rPr>
          <w:b/>
          <w:sz w:val="32"/>
        </w:rPr>
      </w:pPr>
    </w:p>
    <w:p w:rsidR="003F4CC9" w:rsidRDefault="00577EA3">
      <w:pPr>
        <w:pStyle w:val="Textoindependiente"/>
        <w:ind w:left="505" w:right="625"/>
        <w:jc w:val="both"/>
      </w:pPr>
      <w:r>
        <w:rPr>
          <w:color w:val="231F20"/>
        </w:rPr>
        <w:t>De acuerdo con la Organización Panamericana de la Salud (Conferencia Sanitaria Panamericana,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2017)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“la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planificarse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 las necesidades presentes y futuras de los sistemas de salud”. Para ello es necesario crear estrategias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mecanismos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cooperación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articulación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permanente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 w:rsidR="00171EF5">
        <w:rPr>
          <w:color w:val="231F20"/>
        </w:rPr>
        <w:t>ins</w:t>
      </w:r>
      <w:r>
        <w:rPr>
          <w:color w:val="231F20"/>
        </w:rPr>
        <w:t>tituciones de salud y educativas, de manera que sea posible adaptar la formación de los profesionales sanitarios a un modelo universal, equitativo y de calidad en la prestación de servicios de atención a la salud.</w:t>
      </w:r>
    </w:p>
    <w:p w:rsidR="003F4CC9" w:rsidRDefault="00577EA3">
      <w:pPr>
        <w:pStyle w:val="Textoindependiente"/>
        <w:spacing w:before="201"/>
        <w:ind w:left="505" w:right="625"/>
        <w:jc w:val="both"/>
      </w:pP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Interinstitucional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(CIFR- HS),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coadyuva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apertura,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fortalecimiento,</w:t>
      </w:r>
      <w:r>
        <w:rPr>
          <w:color w:val="231F20"/>
          <w:spacing w:val="-14"/>
        </w:rPr>
        <w:t xml:space="preserve"> </w:t>
      </w:r>
      <w:r w:rsidR="00171EF5">
        <w:rPr>
          <w:color w:val="231F20"/>
        </w:rPr>
        <w:t>desarro</w:t>
      </w:r>
      <w:r>
        <w:rPr>
          <w:color w:val="231F20"/>
        </w:rPr>
        <w:t>llo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actualización de recursos humanos para la salud, y con ello garantizar</w:t>
      </w:r>
      <w:r w:rsidR="00171EF5">
        <w:rPr>
          <w:color w:val="231F20"/>
        </w:rPr>
        <w:t xml:space="preserve"> profesionales competentes ade</w:t>
      </w:r>
      <w:r>
        <w:rPr>
          <w:color w:val="231F20"/>
        </w:rPr>
        <w:t>más de la seguridad de los pacientes y usuarios. Bajo esta premisa y dando respuesta a la labor de revisión de los Planes y Programas de Estudio de carreras dentro de los diversos campos de la salud como requisito para la obtención del Reconocimiento de Validez Oficial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(RVOE)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emitido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Secretarial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17/11/17,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 Evaluación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(COEVA)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elaboró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Técnico Académica, respecto de la apertura y funcionamiento de Ins</w:t>
      </w:r>
      <w:r w:rsidR="00171EF5">
        <w:rPr>
          <w:color w:val="231F20"/>
        </w:rPr>
        <w:t>tituciones Particulares de Edu</w:t>
      </w:r>
      <w:r>
        <w:rPr>
          <w:color w:val="231F20"/>
        </w:rPr>
        <w:t>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 w:rsidR="00171EF5">
        <w:rPr>
          <w:color w:val="231F20"/>
        </w:rPr>
        <w:t>contem</w:t>
      </w:r>
      <w:r>
        <w:rPr>
          <w:color w:val="231F20"/>
        </w:rPr>
        <w:t>pla 9 Criterios Esenciales como requisitos para la evaluación de los Planes y Programas de Estudio, a continuación expuestos:</w:t>
      </w:r>
    </w:p>
    <w:p w:rsidR="003F4CC9" w:rsidRDefault="00577EA3">
      <w:pPr>
        <w:pStyle w:val="Textoindependiente"/>
        <w:spacing w:before="204"/>
        <w:ind w:left="505"/>
        <w:jc w:val="both"/>
      </w:pPr>
      <w:r>
        <w:rPr>
          <w:color w:val="231F20"/>
        </w:rPr>
        <w:t xml:space="preserve">De atención médica al </w:t>
      </w:r>
      <w:r>
        <w:rPr>
          <w:color w:val="231F20"/>
          <w:spacing w:val="-2"/>
        </w:rPr>
        <w:t>paciente</w:t>
      </w:r>
    </w:p>
    <w:p w:rsidR="003F4CC9" w:rsidRDefault="00577EA3">
      <w:pPr>
        <w:spacing w:before="198"/>
        <w:ind w:left="505"/>
        <w:rPr>
          <w:b/>
        </w:rPr>
      </w:pPr>
      <w:r>
        <w:rPr>
          <w:b/>
          <w:color w:val="231F20"/>
        </w:rPr>
        <w:t xml:space="preserve">1.- Campo </w:t>
      </w:r>
      <w:r>
        <w:rPr>
          <w:b/>
          <w:color w:val="231F20"/>
          <w:spacing w:val="-2"/>
        </w:rPr>
        <w:t>disciplinar</w:t>
      </w:r>
    </w:p>
    <w:p w:rsidR="003F4CC9" w:rsidRDefault="00577EA3">
      <w:pPr>
        <w:spacing w:before="114"/>
        <w:ind w:left="505"/>
        <w:rPr>
          <w:b/>
        </w:rPr>
      </w:pPr>
      <w:r>
        <w:rPr>
          <w:b/>
          <w:color w:val="231F20"/>
        </w:rPr>
        <w:t xml:space="preserve">2.- Perfil </w:t>
      </w:r>
      <w:r>
        <w:rPr>
          <w:b/>
          <w:color w:val="231F20"/>
          <w:spacing w:val="-2"/>
        </w:rPr>
        <w:t>profesional</w:t>
      </w:r>
    </w:p>
    <w:p w:rsidR="003F4CC9" w:rsidRDefault="00577EA3">
      <w:pPr>
        <w:spacing w:before="114" w:line="331" w:lineRule="auto"/>
        <w:ind w:left="505" w:right="5434"/>
        <w:rPr>
          <w:b/>
        </w:rPr>
      </w:pPr>
      <w:r>
        <w:rPr>
          <w:b/>
          <w:color w:val="231F20"/>
        </w:rPr>
        <w:t>3.-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Campo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clínico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Escenarios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práctica</w:t>
      </w:r>
      <w:r>
        <w:rPr>
          <w:b/>
          <w:color w:val="231F20"/>
          <w:position w:val="7"/>
          <w:sz w:val="13"/>
        </w:rPr>
        <w:t>1</w:t>
      </w:r>
      <w:r>
        <w:rPr>
          <w:b/>
          <w:color w:val="231F20"/>
          <w:spacing w:val="40"/>
          <w:position w:val="7"/>
          <w:sz w:val="13"/>
        </w:rPr>
        <w:t xml:space="preserve"> </w:t>
      </w:r>
      <w:r>
        <w:rPr>
          <w:b/>
          <w:color w:val="231F20"/>
        </w:rPr>
        <w:t>4.- Perfil de ingreso</w:t>
      </w:r>
    </w:p>
    <w:p w:rsidR="003F4CC9" w:rsidRDefault="00577EA3">
      <w:pPr>
        <w:spacing w:line="331" w:lineRule="auto"/>
        <w:ind w:left="505" w:right="3651"/>
      </w:pPr>
      <w:r>
        <w:rPr>
          <w:b/>
          <w:color w:val="231F20"/>
        </w:rPr>
        <w:t>5.-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Estructura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curricular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programas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estudio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práctica 6.- Acervo Bibliohemerográfico básico y complementario </w:t>
      </w:r>
      <w:r>
        <w:rPr>
          <w:color w:val="231F20"/>
        </w:rPr>
        <w:t>7.- Perfil del docente</w:t>
      </w:r>
    </w:p>
    <w:p w:rsidR="003F4CC9" w:rsidRDefault="00577EA3">
      <w:pPr>
        <w:pStyle w:val="Textoindependiente"/>
        <w:spacing w:line="331" w:lineRule="auto"/>
        <w:ind w:left="505" w:right="2325"/>
      </w:pPr>
      <w:r>
        <w:rPr>
          <w:color w:val="231F20"/>
        </w:rPr>
        <w:t>8.-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Infraestructura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equipamiento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plantel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especiales 9.- Sistema de evaluación</w:t>
      </w:r>
    </w:p>
    <w:p w:rsidR="003F4CC9" w:rsidRDefault="00577EA3" w:rsidP="00171EF5">
      <w:pPr>
        <w:pStyle w:val="Textoindependiente"/>
        <w:spacing w:line="299" w:lineRule="exact"/>
        <w:ind w:left="505"/>
      </w:pPr>
      <w:r>
        <w:rPr>
          <w:color w:val="231F20"/>
        </w:rPr>
        <w:t>Estos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esenciales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agrupan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guía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permite</w:t>
      </w:r>
    </w:p>
    <w:p w:rsidR="003F4CC9" w:rsidRDefault="00E72EC3">
      <w:pPr>
        <w:pStyle w:val="Textoindependiente"/>
        <w:spacing w:before="10"/>
        <w:rPr>
          <w:sz w:val="12"/>
        </w:rPr>
      </w:pPr>
      <w:r>
        <w:pict>
          <v:shape id="docshape7" o:spid="_x0000_s1045" style="position:absolute;margin-left:70.3pt;margin-top:9.9pt;width:1in;height:.1pt;z-index:-15726080;mso-wrap-distance-left:0;mso-wrap-distance-right:0;mso-position-horizontal-relative:page" coordorigin="1406,198" coordsize="1440,0" path="m1406,198r1440,e" filled="f" strokecolor="#231f20" strokeweight="1pt">
            <v:path arrowok="t"/>
            <w10:wrap type="topAndBottom" anchorx="page"/>
          </v:shape>
        </w:pict>
      </w:r>
    </w:p>
    <w:p w:rsidR="003F4CC9" w:rsidRDefault="00577EA3">
      <w:pPr>
        <w:spacing w:before="31" w:line="211" w:lineRule="auto"/>
        <w:ind w:left="789" w:right="669" w:hanging="284"/>
        <w:rPr>
          <w:sz w:val="16"/>
        </w:rPr>
      </w:pPr>
      <w:r>
        <w:rPr>
          <w:color w:val="231F20"/>
          <w:sz w:val="16"/>
        </w:rPr>
        <w:t>1</w:t>
      </w:r>
      <w:r>
        <w:rPr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Conferencia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Sanitaria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Panamericana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OPS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cierra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acuerdo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nueva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agenda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salud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Américas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hasta 2030.</w:t>
      </w:r>
      <w:r>
        <w:rPr>
          <w:color w:val="231F20"/>
          <w:spacing w:val="40"/>
          <w:sz w:val="16"/>
        </w:rPr>
        <w:t xml:space="preserve"> </w:t>
      </w:r>
      <w:hyperlink r:id="rId9">
        <w:r>
          <w:rPr>
            <w:color w:val="231F20"/>
            <w:sz w:val="16"/>
          </w:rPr>
          <w:t>https://www</w:t>
        </w:r>
      </w:hyperlink>
      <w:r>
        <w:rPr>
          <w:color w:val="231F20"/>
          <w:sz w:val="16"/>
        </w:rPr>
        <w:t>.paho.or</w:t>
      </w:r>
      <w:hyperlink r:id="rId10">
        <w:r>
          <w:rPr>
            <w:color w:val="231F20"/>
            <w:sz w:val="16"/>
          </w:rPr>
          <w:t>g/hq/index.php?option=com_content&amp;view=article&amp;id=13757:conferencia-sanitaria-paname-</w:t>
        </w:r>
      </w:hyperlink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ricana-de-ops-cierra-con-el-acuerdo-de-una-nueva-agenda-de-salud-para-las-americas-hasta-2030&amp;Itemid=135&amp;lang=es.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Consultado el 09/12/2019</w:t>
      </w:r>
    </w:p>
    <w:p w:rsidR="003F4CC9" w:rsidRDefault="003F4CC9">
      <w:pPr>
        <w:spacing w:line="211" w:lineRule="auto"/>
        <w:rPr>
          <w:sz w:val="16"/>
        </w:rPr>
        <w:sectPr w:rsidR="003F4CC9">
          <w:headerReference w:type="default" r:id="rId11"/>
          <w:footerReference w:type="default" r:id="rId12"/>
          <w:pgSz w:w="12240" w:h="15840"/>
          <w:pgMar w:top="1320" w:right="800" w:bottom="920" w:left="900" w:header="628" w:footer="721" w:gutter="0"/>
          <w:pgNumType w:start="1"/>
          <w:cols w:space="720"/>
        </w:sectPr>
      </w:pPr>
    </w:p>
    <w:p w:rsidR="003F4CC9" w:rsidRDefault="00171EF5" w:rsidP="00171EF5">
      <w:pPr>
        <w:pStyle w:val="Textoindependiente"/>
        <w:spacing w:before="94"/>
        <w:ind w:right="614"/>
        <w:jc w:val="both"/>
      </w:pPr>
      <w:r>
        <w:rPr>
          <w:color w:val="231F20"/>
          <w:spacing w:val="-4"/>
        </w:rPr>
        <w:t>pro</w:t>
      </w:r>
      <w:r w:rsidR="00577EA3">
        <w:rPr>
          <w:color w:val="231F20"/>
        </w:rPr>
        <w:t>porcionar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elementos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contundentes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en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la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toma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de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decisiones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para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conducir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la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formación</w:t>
      </w:r>
      <w:r w:rsidR="00577EA3">
        <w:rPr>
          <w:color w:val="231F20"/>
          <w:spacing w:val="-4"/>
        </w:rPr>
        <w:t xml:space="preserve"> </w:t>
      </w:r>
      <w:r w:rsidR="00577EA3">
        <w:rPr>
          <w:color w:val="231F20"/>
        </w:rPr>
        <w:t>de los recursos humanos, al hacer énfasis, entre otros, en la evaluación del campo disciplinar, las competencias del perfil profesional, las características de los campos clínicos, perfil del docente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y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de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la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infraestructura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requerida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para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garantizar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una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formación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de</w:t>
      </w:r>
      <w:r w:rsidR="00577EA3">
        <w:rPr>
          <w:color w:val="231F20"/>
          <w:spacing w:val="-6"/>
        </w:rPr>
        <w:t xml:space="preserve"> </w:t>
      </w:r>
      <w:r w:rsidR="00577EA3">
        <w:rPr>
          <w:color w:val="231F20"/>
        </w:rPr>
        <w:t>calidad.</w:t>
      </w:r>
      <w:r w:rsidR="00577EA3">
        <w:rPr>
          <w:color w:val="231F20"/>
          <w:spacing w:val="-6"/>
        </w:rPr>
        <w:t xml:space="preserve"> </w:t>
      </w:r>
      <w:r>
        <w:rPr>
          <w:color w:val="231F20"/>
        </w:rPr>
        <w:t>Asimis</w:t>
      </w:r>
      <w:r w:rsidR="00577EA3">
        <w:rPr>
          <w:color w:val="231F20"/>
        </w:rPr>
        <w:t>mo, representan un estándar nacional, por lo que se convierten en un referente de calidad para las autoridades educativas y de salud, así como para las instituciones formadoras de recursos humanos para la salud tanto públicas como privadas e incorporadas.</w:t>
      </w:r>
    </w:p>
    <w:p w:rsidR="003F4CC9" w:rsidRDefault="00577EA3">
      <w:pPr>
        <w:pStyle w:val="Textoindependiente"/>
        <w:spacing w:before="201"/>
        <w:ind w:left="517" w:right="614"/>
        <w:jc w:val="both"/>
      </w:pPr>
      <w:r>
        <w:rPr>
          <w:color w:val="231F20"/>
        </w:rPr>
        <w:t>Este instrumento tiene como objetivo facilitar la actividad de revisión, análisis y dictaminación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pertinencia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oferta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fines 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Técnico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Académica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(OTA)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coadyuven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mejora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continua de las instituciones encargadas de la Formación de los Recursos Humanos para la Salud.</w:t>
      </w:r>
    </w:p>
    <w:p w:rsidR="003F4CC9" w:rsidRDefault="003F4CC9">
      <w:pPr>
        <w:jc w:val="both"/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Ttulo1"/>
        <w:jc w:val="both"/>
      </w:pPr>
      <w:r>
        <w:rPr>
          <w:color w:val="6A1C31"/>
        </w:rPr>
        <w:t>INSTRUCTIVO</w:t>
      </w:r>
      <w:r>
        <w:rPr>
          <w:color w:val="6A1C31"/>
          <w:spacing w:val="-5"/>
        </w:rPr>
        <w:t xml:space="preserve"> </w:t>
      </w:r>
      <w:r>
        <w:rPr>
          <w:color w:val="6A1C31"/>
        </w:rPr>
        <w:t>PARA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EL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LLENADO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LA</w:t>
      </w:r>
      <w:r>
        <w:rPr>
          <w:color w:val="6A1C31"/>
          <w:spacing w:val="-2"/>
        </w:rPr>
        <w:t xml:space="preserve"> </w:t>
      </w:r>
      <w:r>
        <w:rPr>
          <w:color w:val="6A1C31"/>
          <w:spacing w:val="-4"/>
        </w:rPr>
        <w:t>GUÍA</w:t>
      </w:r>
    </w:p>
    <w:p w:rsidR="003F4CC9" w:rsidRDefault="00577EA3">
      <w:pPr>
        <w:pStyle w:val="Textoindependiente"/>
        <w:spacing w:before="202" w:line="211" w:lineRule="auto"/>
        <w:ind w:left="540" w:right="614"/>
        <w:jc w:val="both"/>
      </w:pP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con- formados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evalúan</w:t>
      </w:r>
      <w:r>
        <w:rPr>
          <w:color w:val="231F20"/>
          <w:spacing w:val="-5"/>
        </w:rPr>
        <w:t xml:space="preserve"> </w:t>
      </w:r>
      <w:r w:rsidRPr="001D61E4">
        <w:rPr>
          <w:b/>
          <w:color w:val="231F20"/>
        </w:rPr>
        <w:t>hasta</w:t>
      </w:r>
      <w:r w:rsidRPr="001D61E4">
        <w:rPr>
          <w:b/>
          <w:color w:val="231F20"/>
          <w:spacing w:val="-5"/>
        </w:rPr>
        <w:t xml:space="preserve"> </w:t>
      </w:r>
      <w:r w:rsidRPr="001D61E4">
        <w:rPr>
          <w:b/>
          <w:color w:val="231F20"/>
        </w:rPr>
        <w:t>por</w:t>
      </w:r>
      <w:r w:rsidRPr="001D61E4">
        <w:rPr>
          <w:b/>
          <w:color w:val="231F20"/>
          <w:spacing w:val="-5"/>
        </w:rPr>
        <w:t xml:space="preserve"> </w:t>
      </w:r>
      <w:r w:rsidRPr="001D61E4">
        <w:rPr>
          <w:b/>
          <w:color w:val="231F20"/>
        </w:rPr>
        <w:t>107</w:t>
      </w:r>
      <w:r w:rsidRPr="001D61E4">
        <w:rPr>
          <w:b/>
          <w:color w:val="231F20"/>
          <w:spacing w:val="-5"/>
        </w:rPr>
        <w:t xml:space="preserve"> </w:t>
      </w:r>
      <w:r w:rsidRPr="001D61E4">
        <w:rPr>
          <w:b/>
          <w:color w:val="231F20"/>
        </w:rPr>
        <w:t>ítems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valorarse a través de una lista de cotejo con dos opciones de respuesta: Sí y No cuyos valores son de 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respectivamente.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respuestas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determinarán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 otorgue al plan y programas de estudio.</w:t>
      </w:r>
    </w:p>
    <w:p w:rsidR="003F4CC9" w:rsidRDefault="00577EA3">
      <w:pPr>
        <w:pStyle w:val="Textoindependiente"/>
        <w:spacing w:before="143"/>
        <w:ind w:left="540"/>
        <w:jc w:val="both"/>
      </w:pP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llenado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requiere:</w:t>
      </w:r>
    </w:p>
    <w:p w:rsidR="003F4CC9" w:rsidRDefault="00577EA3">
      <w:pPr>
        <w:pStyle w:val="Prrafodelista"/>
        <w:numPr>
          <w:ilvl w:val="0"/>
          <w:numId w:val="5"/>
        </w:numPr>
        <w:tabs>
          <w:tab w:val="left" w:pos="824"/>
        </w:tabs>
        <w:spacing w:before="163" w:line="211" w:lineRule="auto"/>
        <w:ind w:right="616"/>
        <w:jc w:val="both"/>
      </w:pPr>
      <w:r>
        <w:rPr>
          <w:color w:val="231F20"/>
        </w:rPr>
        <w:t>Leer,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llenando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espacio “Presenta el Criterio” con las siguientes opciones de respuestas:</w:t>
      </w:r>
    </w:p>
    <w:p w:rsidR="003F4CC9" w:rsidRDefault="003F4CC9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B48321"/>
          <w:left w:val="single" w:sz="8" w:space="0" w:color="B48321"/>
          <w:bottom w:val="single" w:sz="8" w:space="0" w:color="B48321"/>
          <w:right w:val="single" w:sz="8" w:space="0" w:color="B48321"/>
          <w:insideH w:val="single" w:sz="8" w:space="0" w:color="B48321"/>
          <w:insideV w:val="single" w:sz="8" w:space="0" w:color="B48321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984"/>
      </w:tblGrid>
      <w:tr w:rsidR="003F4CC9">
        <w:trPr>
          <w:trHeight w:val="675"/>
        </w:trPr>
        <w:tc>
          <w:tcPr>
            <w:tcW w:w="1379" w:type="dxa"/>
          </w:tcPr>
          <w:p w:rsidR="003F4CC9" w:rsidRDefault="00577EA3">
            <w:pPr>
              <w:pStyle w:val="TableParagraph"/>
              <w:spacing w:before="220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>SÍ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 xml:space="preserve">=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7984" w:type="dxa"/>
          </w:tcPr>
          <w:p w:rsidR="003F4CC9" w:rsidRDefault="00577EA3">
            <w:pPr>
              <w:pStyle w:val="TableParagraph"/>
              <w:spacing w:before="55" w:line="300" w:lineRule="atLeast"/>
              <w:ind w:left="79"/>
            </w:pPr>
            <w:r>
              <w:rPr>
                <w:color w:val="231F20"/>
              </w:rPr>
              <w:t>Cuando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programas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estudios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cumpla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establecido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 xml:space="preserve">el </w:t>
            </w:r>
            <w:r>
              <w:rPr>
                <w:color w:val="231F20"/>
                <w:spacing w:val="-2"/>
              </w:rPr>
              <w:t>reactivo.</w:t>
            </w:r>
          </w:p>
        </w:tc>
      </w:tr>
      <w:tr w:rsidR="003F4CC9">
        <w:trPr>
          <w:trHeight w:val="975"/>
        </w:trPr>
        <w:tc>
          <w:tcPr>
            <w:tcW w:w="1379" w:type="dxa"/>
            <w:shd w:val="clear" w:color="auto" w:fill="E6E7E8"/>
          </w:tcPr>
          <w:p w:rsidR="003F4CC9" w:rsidRDefault="003F4CC9">
            <w:pPr>
              <w:pStyle w:val="TableParagraph"/>
              <w:spacing w:before="2"/>
              <w:rPr>
                <w:sz w:val="27"/>
              </w:rPr>
            </w:pPr>
          </w:p>
          <w:p w:rsidR="003F4CC9" w:rsidRDefault="00577EA3">
            <w:pPr>
              <w:pStyle w:val="TableParagraph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NO = </w:t>
            </w:r>
            <w:r>
              <w:rPr>
                <w:b/>
                <w:color w:val="231F20"/>
                <w:spacing w:val="-10"/>
              </w:rPr>
              <w:t>0</w:t>
            </w:r>
          </w:p>
        </w:tc>
        <w:tc>
          <w:tcPr>
            <w:tcW w:w="7984" w:type="dxa"/>
            <w:shd w:val="clear" w:color="auto" w:fill="E6E7E8"/>
          </w:tcPr>
          <w:p w:rsidR="003F4CC9" w:rsidRDefault="00577EA3">
            <w:pPr>
              <w:pStyle w:val="TableParagraph"/>
              <w:spacing w:before="55" w:line="300" w:lineRule="atLeast"/>
              <w:ind w:left="79" w:right="57"/>
              <w:jc w:val="both"/>
            </w:pPr>
            <w:r>
              <w:rPr>
                <w:color w:val="231F20"/>
              </w:rPr>
              <w:t>Cuando no presenta lo solicitado en el reactivo, está incompleto o resulta confuso. Como opción, se puede explicar de manera sintetizada, la elección de su respuesta, en el apartado de Observaciones.</w:t>
            </w:r>
          </w:p>
        </w:tc>
      </w:tr>
    </w:tbl>
    <w:p w:rsidR="003F4CC9" w:rsidRDefault="00577EA3">
      <w:pPr>
        <w:pStyle w:val="Prrafodelista"/>
        <w:numPr>
          <w:ilvl w:val="0"/>
          <w:numId w:val="5"/>
        </w:numPr>
        <w:tabs>
          <w:tab w:val="left" w:pos="824"/>
        </w:tabs>
        <w:spacing w:before="119"/>
        <w:jc w:val="both"/>
      </w:pP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tabla,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escribir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puntajes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criterio.</w:t>
      </w:r>
    </w:p>
    <w:p w:rsidR="003F4CC9" w:rsidRDefault="00577EA3">
      <w:pPr>
        <w:pStyle w:val="Prrafodelista"/>
        <w:numPr>
          <w:ilvl w:val="0"/>
          <w:numId w:val="5"/>
        </w:numPr>
        <w:tabs>
          <w:tab w:val="left" w:pos="824"/>
        </w:tabs>
        <w:spacing w:before="163" w:line="211" w:lineRule="auto"/>
        <w:ind w:right="615"/>
        <w:jc w:val="both"/>
      </w:pPr>
      <w:r>
        <w:rPr>
          <w:color w:val="231F20"/>
        </w:rPr>
        <w:t>Cuando el plan y programas presenta una biblioteca virtual se agregará el puntaje co</w:t>
      </w:r>
      <w:r>
        <w:rPr>
          <w:color w:val="231F20"/>
          <w:spacing w:val="-2"/>
        </w:rPr>
        <w:t>rrespondiente.</w:t>
      </w:r>
    </w:p>
    <w:p w:rsidR="003F4CC9" w:rsidRDefault="00577EA3">
      <w:pPr>
        <w:pStyle w:val="Prrafodelista"/>
        <w:numPr>
          <w:ilvl w:val="0"/>
          <w:numId w:val="5"/>
        </w:numPr>
        <w:tabs>
          <w:tab w:val="left" w:pos="824"/>
        </w:tabs>
        <w:spacing w:before="170" w:line="211" w:lineRule="auto"/>
        <w:ind w:right="615"/>
        <w:jc w:val="both"/>
      </w:pPr>
      <w:r>
        <w:rPr>
          <w:color w:val="231F20"/>
        </w:rPr>
        <w:t>Cada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ponderación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específica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evaluación,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forma que, si no se cumple dicho porcentaje, el plan y programas no podrá obtener una Opinión Técnico Académica Favorable.</w:t>
      </w:r>
    </w:p>
    <w:p w:rsidR="003F4CC9" w:rsidRDefault="00577EA3">
      <w:pPr>
        <w:pStyle w:val="Prrafodelista"/>
        <w:numPr>
          <w:ilvl w:val="0"/>
          <w:numId w:val="5"/>
        </w:numPr>
        <w:tabs>
          <w:tab w:val="left" w:pos="824"/>
        </w:tabs>
        <w:spacing w:before="143"/>
        <w:jc w:val="both"/>
      </w:pPr>
      <w:r>
        <w:rPr>
          <w:color w:val="231F20"/>
        </w:rPr>
        <w:t>Finalmente,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examinador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cédula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puntaje </w:t>
      </w:r>
      <w:r>
        <w:rPr>
          <w:color w:val="231F20"/>
          <w:spacing w:val="-2"/>
        </w:rPr>
        <w:t>obtenido:</w:t>
      </w:r>
    </w:p>
    <w:p w:rsidR="003F4CC9" w:rsidRDefault="00577EA3">
      <w:pPr>
        <w:pStyle w:val="Prrafodelista"/>
        <w:numPr>
          <w:ilvl w:val="1"/>
          <w:numId w:val="5"/>
        </w:numPr>
        <w:tabs>
          <w:tab w:val="left" w:pos="1107"/>
        </w:tabs>
        <w:spacing w:before="171"/>
        <w:ind w:right="615"/>
      </w:pPr>
      <w:r>
        <w:rPr>
          <w:color w:val="231F20"/>
        </w:rPr>
        <w:t>Será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Favorable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obtengan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96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puntos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biblioteca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virtual será de </w:t>
      </w:r>
      <w:r>
        <w:rPr>
          <w:b/>
          <w:color w:val="231F20"/>
        </w:rPr>
        <w:t xml:space="preserve">100 </w:t>
      </w:r>
      <w:r>
        <w:rPr>
          <w:color w:val="231F20"/>
        </w:rPr>
        <w:t>puntos o más;</w:t>
      </w:r>
    </w:p>
    <w:p w:rsidR="003F4CC9" w:rsidRDefault="00577EA3">
      <w:pPr>
        <w:pStyle w:val="Prrafodelista"/>
        <w:numPr>
          <w:ilvl w:val="1"/>
          <w:numId w:val="5"/>
        </w:numPr>
        <w:tabs>
          <w:tab w:val="left" w:pos="1107"/>
        </w:tabs>
        <w:spacing w:before="227"/>
        <w:ind w:right="615"/>
        <w:rPr>
          <w:b/>
        </w:rPr>
      </w:pPr>
      <w:r>
        <w:rPr>
          <w:color w:val="231F20"/>
        </w:rPr>
        <w:t xml:space="preserve">Será </w:t>
      </w:r>
      <w:r>
        <w:rPr>
          <w:b/>
          <w:color w:val="231F20"/>
        </w:rPr>
        <w:t xml:space="preserve">No Favorable </w:t>
      </w:r>
      <w:r>
        <w:rPr>
          <w:color w:val="231F20"/>
        </w:rPr>
        <w:t>cuando no se obtengan los puntajes mínimos para cada modalidad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supuestos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dónde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cumpla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cantidad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porcentaje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mínimo solicitado por cada criterio.</w:t>
      </w:r>
    </w:p>
    <w:p w:rsidR="003F4CC9" w:rsidRDefault="00577EA3">
      <w:pPr>
        <w:pStyle w:val="Textoindependiente"/>
        <w:spacing w:before="228"/>
        <w:ind w:left="540" w:right="614"/>
        <w:jc w:val="both"/>
      </w:pPr>
      <w:r>
        <w:rPr>
          <w:b/>
          <w:color w:val="231F20"/>
        </w:rPr>
        <w:t>NOTA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sugiere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 evaluadores deberán tener mínimo el nivel educativo de Licenciatura; pertenecer a la disciplina evaluada (o a alguna afín en los casos de carreras de nueva creación); y contar con experiencia mínima de dos años en la disciplina, experiencia comprobable en educación o actividades de diseño y con experiencia en evaluación curricular.</w:t>
      </w:r>
    </w:p>
    <w:p w:rsidR="003F4CC9" w:rsidRDefault="003F4CC9">
      <w:pPr>
        <w:jc w:val="both"/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E72EC3">
      <w:pPr>
        <w:spacing w:before="92"/>
        <w:ind w:left="515"/>
        <w:rPr>
          <w:b/>
          <w:sz w:val="18"/>
        </w:rPr>
      </w:pPr>
      <w:r>
        <w:pict>
          <v:shape id="docshape8" o:spid="_x0000_s1044" style="position:absolute;left:0;text-align:left;margin-left:133.45pt;margin-top:401.3pt;width:58.1pt;height:11.8pt;z-index:-16963072;mso-position-horizontal-relative:page;mso-position-vertical-relative:page" coordorigin="2669,8026" coordsize="1162,236" o:spt="100" adj="0,,0" path="m2688,8242r-19,l2669,8261r19,l2688,8242xm2688,8026r-19,l2669,8045r,l2669,8242r19,l2688,8045r,l2688,8026xm3830,8242r-19,l2688,8242r,19l3811,8261r19,l3830,8242xm3830,8026r-19,l2688,8026r,19l3811,8045r,197l3830,8242r,-197l3830,8045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9" o:spid="_x0000_s1043" style="position:absolute;left:0;text-align:left;margin-left:247.7pt;margin-top:401.3pt;width:58.1pt;height:11.8pt;z-index:-16962560;mso-position-horizontal-relative:page;mso-position-vertical-relative:page" coordorigin="4954,8026" coordsize="1162,236" o:spt="100" adj="0,,0" path="m6096,8242r-1123,l4954,8242r,19l4973,8261r1123,l6096,8242xm6096,8026r-1123,l4954,8026r,19l4954,8045r,197l4973,8242r,-197l6096,8045r,-19xm6115,8242r-19,l6096,8261r19,l6115,8242xm6115,8026r-19,l6096,8045r,l6096,8242r19,l6115,8045r,l611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0" o:spid="_x0000_s1042" style="position:absolute;left:0;text-align:left;margin-left:384pt;margin-top:401.3pt;width:52.1pt;height:11.8pt;z-index:-16962048;mso-position-horizontal-relative:page;mso-position-vertical-relative:page" coordorigin="7680,8026" coordsize="1042,236" o:spt="100" adj="0,,0" path="m7699,8242r-19,l7680,8261r19,l7699,8242xm7699,8026r-19,l7680,8045r,l7680,8242r19,l7699,8045r,l7699,8026xm8722,8242r-20,l8702,8242r-1003,l7699,8261r1003,l8702,8261r20,l8722,8242xm8722,8026r-20,l8702,8026r-1003,l7699,8045r1003,l8702,8242r20,l8722,8045r,l8722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1" o:spid="_x0000_s1041" style="position:absolute;left:0;text-align:left;margin-left:475.9pt;margin-top:401.3pt;width:58.35pt;height:11.8pt;z-index:-16961536;mso-position-horizontal-relative:page;mso-position-vertical-relative:page" coordorigin="9518,8026" coordsize="1167,236" o:spt="100" adj="0,,0" path="m10666,8242r-1128,l9518,8242r,19l9538,8261r1128,l10666,8242xm10666,8026r-1128,l9518,8026r,19l9518,8045r,197l9538,8242r,-197l10666,8045r,-19xm10685,8242r-19,l10666,8261r19,l10685,8242xm10685,8026r-19,l10666,8045r,l10666,8242r19,l10685,8045r,l1068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2" o:spid="_x0000_s1040" style="position:absolute;left:0;text-align:left;margin-left:134.15pt;margin-top:458.15pt;width:1in;height:12pt;z-index:-16961024;mso-position-horizontal-relative:page;mso-position-vertical-relative:page" coordorigin="2683,9163" coordsize="1440,240" o:spt="100" adj="0,,0" path="m2702,9384r-19,l2683,9403r19,l2702,9384xm2702,9163r-19,l2683,9182r,202l2702,9384r,-202l2702,9163xm4123,9384r-19,l2702,9384r,19l4104,9403r19,l4123,9384xm4123,9163r-19,l2702,9163r,19l4104,9182r,202l4123,9384r,-202l4123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3" o:spid="_x0000_s1039" style="position:absolute;left:0;text-align:left;margin-left:276pt;margin-top:458.15pt;width:71.8pt;height:12pt;z-index:-16960512;mso-position-horizontal-relative:page;mso-position-vertical-relative:page" coordorigin="5520,9163" coordsize="1436,240" o:spt="100" adj="0,,0" path="m5539,9384r-19,l5520,9403r19,l5539,9384xm5539,9163r-19,l5520,9182r,202l5539,9384r,-202l5539,9163xm6936,9384r-1397,l5539,9403r1397,l6936,9384xm6936,9163r-1397,l5539,9182r1397,l6936,9163xm6955,9384r-19,l6936,9403r19,l6955,9384xm6955,9163r-19,l6936,9182r,202l6955,9384r,-202l6955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4" o:spid="_x0000_s1038" style="position:absolute;left:0;text-align:left;margin-left:437.3pt;margin-top:458.15pt;width:66.5pt;height:12pt;z-index:-16960000;mso-position-horizontal-relative:page;mso-position-vertical-relative:page" coordorigin="8746,9163" coordsize="1330,240" o:spt="100" adj="0,,0" path="m8765,9384r-19,l8746,9403r19,l8765,9384xm8765,9163r-19,l8746,9182r,202l8765,9384r,-202l8765,9163xm10075,9384r-19,l10056,9384r-1291,l8765,9403r1291,l10056,9403r19,l10075,9384xm10075,9163r-19,l10056,9163r-1291,l8765,9182r1291,l10056,9384r19,l10075,9182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5" o:spid="_x0000_s1037" style="position:absolute;left:0;text-align:left;margin-left:134.15pt;margin-top:493.2pt;width:1in;height:11.8pt;z-index:-16959488;mso-position-horizontal-relative:page;mso-position-vertical-relative:page" coordorigin="2683,9864" coordsize="1440,236" o:spt="100" adj="0,,0" path="m2702,9864r-19,l2683,9883r,197l2683,10099r19,l2702,10080r,-197l2702,9864xm4123,9864r-19,l2702,9864r,19l4104,9883r,197l2702,10080r,19l4104,10099r19,l4123,10080r,-197l4123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6" o:spid="_x0000_s1036" style="position:absolute;left:0;text-align:left;margin-left:276pt;margin-top:493.2pt;width:71.8pt;height:11.8pt;z-index:-16958976;mso-position-horizontal-relative:page;mso-position-vertical-relative:page" coordorigin="5520,9864" coordsize="1436,236" o:spt="100" adj="0,,0" path="m5539,9864r-19,l5520,9883r,197l5520,10099r19,l5539,10080r,-197l5539,9864xm6936,10080r-1397,l5539,10099r1397,l6936,10080xm6936,9864r-1397,l5539,9883r1397,l6936,9864xm6955,9864r-19,l6936,9883r,197l6936,10099r19,l6955,10080r,-197l695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7" o:spid="_x0000_s1035" style="position:absolute;left:0;text-align:left;margin-left:437.3pt;margin-top:493.2pt;width:66.5pt;height:11.8pt;z-index:-16958464;mso-position-horizontal-relative:page;mso-position-vertical-relative:page" coordorigin="8746,9864" coordsize="1330,236" o:spt="100" adj="0,,0" path="m8765,9864r-19,l8746,9883r,197l8746,10099r19,l8765,10080r,-197l8765,9864xm10075,9864r-19,l10056,9864r-1291,l8765,9883r1291,l10056,10080r-1291,l8765,10099r1291,l10056,10099r19,l10075,10080r,-197l1007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8" o:spid="_x0000_s1034" style="position:absolute;left:0;text-align:left;margin-left:233.05pt;margin-top:588.5pt;width:73pt;height:11.8pt;z-index:-16957952;mso-position-horizontal-relative:page;mso-position-vertical-relative:page" coordorigin="4661,11770" coordsize="1460,236" o:spt="100" adj="0,,0" path="m6120,11986r-19,l4680,11986r-19,l4661,12005r19,l6101,12005r19,l6120,11986xm6120,11770r-19,l4680,11770r-19,l4661,11789r,l4661,11986r19,l4680,11789r1421,l6101,11986r19,l6120,11789r,l6120,11770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9" o:spid="_x0000_s1033" style="position:absolute;left:0;text-align:left;margin-left:377.3pt;margin-top:588.5pt;width:73.2pt;height:11.8pt;z-index:-16957440;mso-position-horizontal-relative:page;mso-position-vertical-relative:page" coordorigin="7546,11770" coordsize="1464,236" o:spt="100" adj="0,,0" path="m7565,11986r-19,l7546,12005r19,l7565,11986xm7565,11770r-19,l7546,11789r,l7546,11986r19,l7565,11789r,l7565,11770xm9010,11986r-20,l7565,11986r,19l8990,12005r20,l9010,11986xm9010,11770r-20,l7565,11770r,19l8990,11789r,197l9010,11986r,-197l9010,11789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0" o:spid="_x0000_s1032" type="#_x0000_t202" style="position:absolute;left:0;text-align:left;margin-left:73.8pt;margin-top:537.85pt;width:225.35pt;height:31.45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9"/>
                    <w:gridCol w:w="1464"/>
                    <w:gridCol w:w="1434"/>
                  </w:tblGrid>
                  <w:tr w:rsidR="001D61E4">
                    <w:trPr>
                      <w:trHeight w:val="196"/>
                    </w:trPr>
                    <w:tc>
                      <w:tcPr>
                        <w:tcW w:w="1469" w:type="dxa"/>
                      </w:tcPr>
                      <w:p w:rsidR="001D61E4" w:rsidRDefault="001D61E4">
                        <w:pPr>
                          <w:pStyle w:val="TableParagraph"/>
                          <w:spacing w:before="3" w:line="172" w:lineRule="exact"/>
                          <w:ind w:left="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64" w:type="dxa"/>
                      </w:tcPr>
                      <w:p w:rsidR="001D61E4" w:rsidRDefault="001D61E4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1D61E4" w:rsidRDefault="001D61E4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1D61E4">
                    <w:trPr>
                      <w:trHeight w:val="373"/>
                    </w:trPr>
                    <w:tc>
                      <w:tcPr>
                        <w:tcW w:w="1469" w:type="dxa"/>
                      </w:tcPr>
                      <w:p w:rsidR="001D61E4" w:rsidRDefault="001D61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1D61E4" w:rsidRDefault="001D61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 w:rsidR="001D61E4" w:rsidRDefault="001D61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D61E4" w:rsidRDefault="001D61E4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docshape21" o:spid="_x0000_s1031" type="#_x0000_t202" style="position:absolute;left:0;text-align:left;margin-left:307.8pt;margin-top:537.85pt;width:226.8pt;height:31.45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4"/>
                    <w:gridCol w:w="1469"/>
                    <w:gridCol w:w="1464"/>
                  </w:tblGrid>
                  <w:tr w:rsidR="001D61E4">
                    <w:trPr>
                      <w:trHeight w:val="196"/>
                    </w:trPr>
                    <w:tc>
                      <w:tcPr>
                        <w:tcW w:w="1464" w:type="dxa"/>
                      </w:tcPr>
                      <w:p w:rsidR="001D61E4" w:rsidRDefault="001D61E4">
                        <w:pPr>
                          <w:pStyle w:val="TableParagraph"/>
                          <w:spacing w:before="3" w:line="172" w:lineRule="exact"/>
                          <w:ind w:left="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1D61E4" w:rsidRDefault="001D61E4">
                        <w:pPr>
                          <w:pStyle w:val="TableParagraph"/>
                          <w:spacing w:before="3" w:line="172" w:lineRule="exact"/>
                          <w:ind w:left="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64" w:type="dxa"/>
                      </w:tcPr>
                      <w:p w:rsidR="001D61E4" w:rsidRDefault="001D61E4">
                        <w:pPr>
                          <w:pStyle w:val="TableParagraph"/>
                          <w:spacing w:before="3" w:line="172" w:lineRule="exact"/>
                          <w:ind w:left="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1D61E4">
                    <w:trPr>
                      <w:trHeight w:val="373"/>
                    </w:trPr>
                    <w:tc>
                      <w:tcPr>
                        <w:tcW w:w="1464" w:type="dxa"/>
                      </w:tcPr>
                      <w:p w:rsidR="001D61E4" w:rsidRDefault="001D61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 w:rsidR="001D61E4" w:rsidRDefault="001D61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1D61E4" w:rsidRDefault="001D61E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D61E4" w:rsidRDefault="001D61E4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="00577EA3">
        <w:rPr>
          <w:b/>
          <w:sz w:val="18"/>
        </w:rPr>
        <w:t>DATOS</w:t>
      </w:r>
      <w:r w:rsidR="00577EA3">
        <w:rPr>
          <w:b/>
          <w:spacing w:val="-4"/>
          <w:sz w:val="18"/>
        </w:rPr>
        <w:t xml:space="preserve"> </w:t>
      </w:r>
      <w:r w:rsidR="00577EA3">
        <w:rPr>
          <w:b/>
          <w:sz w:val="18"/>
        </w:rPr>
        <w:t>GENERALES</w:t>
      </w:r>
      <w:r w:rsidR="00577EA3">
        <w:rPr>
          <w:b/>
          <w:spacing w:val="-4"/>
          <w:sz w:val="18"/>
        </w:rPr>
        <w:t xml:space="preserve"> </w:t>
      </w:r>
      <w:r w:rsidR="00577EA3">
        <w:rPr>
          <w:b/>
          <w:sz w:val="18"/>
        </w:rPr>
        <w:t>DEL</w:t>
      </w:r>
      <w:r w:rsidR="00577EA3">
        <w:rPr>
          <w:b/>
          <w:spacing w:val="-4"/>
          <w:sz w:val="18"/>
        </w:rPr>
        <w:t xml:space="preserve"> </w:t>
      </w:r>
      <w:r w:rsidR="00577EA3">
        <w:rPr>
          <w:b/>
          <w:sz w:val="18"/>
        </w:rPr>
        <w:t>PLAN</w:t>
      </w:r>
      <w:r w:rsidR="00577EA3">
        <w:rPr>
          <w:b/>
          <w:spacing w:val="-5"/>
          <w:sz w:val="18"/>
        </w:rPr>
        <w:t xml:space="preserve"> </w:t>
      </w:r>
      <w:r w:rsidR="00577EA3">
        <w:rPr>
          <w:b/>
          <w:sz w:val="18"/>
        </w:rPr>
        <w:t>Y</w:t>
      </w:r>
      <w:r w:rsidR="00577EA3">
        <w:rPr>
          <w:b/>
          <w:spacing w:val="-4"/>
          <w:sz w:val="18"/>
        </w:rPr>
        <w:t xml:space="preserve"> </w:t>
      </w:r>
      <w:r w:rsidR="00577EA3">
        <w:rPr>
          <w:b/>
          <w:sz w:val="18"/>
        </w:rPr>
        <w:t>PROGRAMAS</w:t>
      </w:r>
      <w:r w:rsidR="00577EA3">
        <w:rPr>
          <w:b/>
          <w:spacing w:val="-4"/>
          <w:sz w:val="18"/>
        </w:rPr>
        <w:t xml:space="preserve"> </w:t>
      </w:r>
      <w:r w:rsidR="00577EA3">
        <w:rPr>
          <w:b/>
          <w:sz w:val="18"/>
        </w:rPr>
        <w:t>DE</w:t>
      </w:r>
      <w:r w:rsidR="00577EA3">
        <w:rPr>
          <w:b/>
          <w:spacing w:val="-4"/>
          <w:sz w:val="18"/>
        </w:rPr>
        <w:t xml:space="preserve"> </w:t>
      </w:r>
      <w:r w:rsidR="00577EA3">
        <w:rPr>
          <w:b/>
          <w:spacing w:val="-2"/>
          <w:sz w:val="18"/>
        </w:rPr>
        <w:t>ESTUDIO</w:t>
      </w:r>
    </w:p>
    <w:p w:rsidR="003F4CC9" w:rsidRDefault="003F4CC9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288"/>
        <w:gridCol w:w="1133"/>
        <w:gridCol w:w="307"/>
        <w:gridCol w:w="1109"/>
        <w:gridCol w:w="383"/>
        <w:gridCol w:w="193"/>
        <w:gridCol w:w="840"/>
        <w:gridCol w:w="365"/>
        <w:gridCol w:w="111"/>
        <w:gridCol w:w="1335"/>
        <w:gridCol w:w="1311"/>
        <w:gridCol w:w="130"/>
        <w:gridCol w:w="596"/>
      </w:tblGrid>
      <w:tr w:rsidR="003F4CC9">
        <w:trPr>
          <w:trHeight w:val="915"/>
        </w:trPr>
        <w:tc>
          <w:tcPr>
            <w:tcW w:w="9368" w:type="dxa"/>
            <w:gridSpan w:val="14"/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Entidad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Federativa</w:t>
            </w:r>
          </w:p>
          <w:p w:rsidR="00577EA3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</w:p>
        </w:tc>
      </w:tr>
      <w:tr w:rsidR="003F4CC9">
        <w:trPr>
          <w:trHeight w:val="965"/>
        </w:trPr>
        <w:tc>
          <w:tcPr>
            <w:tcW w:w="9368" w:type="dxa"/>
            <w:gridSpan w:val="14"/>
            <w:tcBorders>
              <w:bottom w:val="single" w:sz="18" w:space="0" w:color="A6A6A6"/>
            </w:tcBorders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Institución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3F4CC9">
        <w:trPr>
          <w:trHeight w:val="202"/>
        </w:trPr>
        <w:tc>
          <w:tcPr>
            <w:tcW w:w="2995" w:type="dxa"/>
            <w:gridSpan w:val="4"/>
            <w:tcBorders>
              <w:bottom w:val="nil"/>
              <w:right w:val="single" w:sz="8" w:space="0" w:color="7E7E7E"/>
            </w:tcBorders>
          </w:tcPr>
          <w:p w:rsidR="003F4CC9" w:rsidRDefault="00577EA3">
            <w:pPr>
              <w:pStyle w:val="TableParagraph"/>
              <w:tabs>
                <w:tab w:val="left" w:pos="1981"/>
              </w:tabs>
              <w:spacing w:before="10" w:line="172" w:lineRule="exact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Institución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Pública</w:t>
            </w:r>
          </w:p>
        </w:tc>
        <w:tc>
          <w:tcPr>
            <w:tcW w:w="1492" w:type="dxa"/>
            <w:gridSpan w:val="2"/>
            <w:tcBorders>
              <w:top w:val="single" w:sz="18" w:space="0" w:color="A6A6A6"/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:rsidR="003F4CC9" w:rsidRDefault="00577EA3">
            <w:pPr>
              <w:pStyle w:val="TableParagraph"/>
              <w:spacing w:before="10" w:line="172" w:lineRule="exact"/>
              <w:ind w:right="-144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Pr</w:t>
            </w:r>
          </w:p>
        </w:tc>
        <w:tc>
          <w:tcPr>
            <w:tcW w:w="1398" w:type="dxa"/>
            <w:gridSpan w:val="3"/>
            <w:tcBorders>
              <w:left w:val="single" w:sz="8" w:space="0" w:color="7E7E7E"/>
              <w:bottom w:val="nil"/>
            </w:tcBorders>
          </w:tcPr>
          <w:p w:rsidR="003F4CC9" w:rsidRDefault="00577EA3">
            <w:pPr>
              <w:pStyle w:val="TableParagraph"/>
              <w:spacing w:before="10" w:line="172" w:lineRule="exact"/>
              <w:ind w:left="1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Privada</w:t>
            </w:r>
          </w:p>
        </w:tc>
        <w:tc>
          <w:tcPr>
            <w:tcW w:w="1446" w:type="dxa"/>
            <w:gridSpan w:val="2"/>
            <w:tcBorders>
              <w:top w:val="single" w:sz="18" w:space="0" w:color="A6A6A6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7" w:type="dxa"/>
            <w:gridSpan w:val="3"/>
            <w:tcBorders>
              <w:bottom w:val="nil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172"/>
        </w:trPr>
        <w:tc>
          <w:tcPr>
            <w:tcW w:w="9368" w:type="dxa"/>
            <w:gridSpan w:val="14"/>
            <w:tcBorders>
              <w:top w:val="nil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4CC9">
        <w:trPr>
          <w:trHeight w:val="891"/>
        </w:trPr>
        <w:tc>
          <w:tcPr>
            <w:tcW w:w="9368" w:type="dxa"/>
            <w:gridSpan w:val="14"/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Dirección</w:t>
            </w:r>
          </w:p>
        </w:tc>
      </w:tr>
      <w:tr w:rsidR="003F4CC9">
        <w:trPr>
          <w:trHeight w:val="340"/>
        </w:trPr>
        <w:tc>
          <w:tcPr>
            <w:tcW w:w="4487" w:type="dxa"/>
            <w:gridSpan w:val="6"/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Teléfono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clave</w:t>
            </w:r>
            <w:r>
              <w:rPr>
                <w:b/>
                <w:spacing w:val="-4"/>
                <w:sz w:val="14"/>
              </w:rPr>
              <w:t xml:space="preserve"> lada</w:t>
            </w:r>
          </w:p>
        </w:tc>
        <w:tc>
          <w:tcPr>
            <w:tcW w:w="4881" w:type="dxa"/>
            <w:gridSpan w:val="8"/>
          </w:tcPr>
          <w:p w:rsidR="003F4CC9" w:rsidRDefault="00577EA3">
            <w:pPr>
              <w:pStyle w:val="TableParagraph"/>
              <w:spacing w:line="189" w:lineRule="exact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Correo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electrónico</w:t>
            </w:r>
          </w:p>
        </w:tc>
      </w:tr>
      <w:tr w:rsidR="003F4CC9">
        <w:trPr>
          <w:trHeight w:val="800"/>
        </w:trPr>
        <w:tc>
          <w:tcPr>
            <w:tcW w:w="9368" w:type="dxa"/>
            <w:gridSpan w:val="14"/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</w:tr>
      <w:tr w:rsidR="003F4CC9">
        <w:trPr>
          <w:trHeight w:val="349"/>
        </w:trPr>
        <w:tc>
          <w:tcPr>
            <w:tcW w:w="9368" w:type="dxa"/>
            <w:gridSpan w:val="14"/>
            <w:tcBorders>
              <w:bottom w:val="nil"/>
            </w:tcBorders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Modalidad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3F4CC9">
        <w:trPr>
          <w:trHeight w:val="248"/>
        </w:trPr>
        <w:tc>
          <w:tcPr>
            <w:tcW w:w="4487" w:type="dxa"/>
            <w:gridSpan w:val="6"/>
            <w:tcBorders>
              <w:top w:val="nil"/>
            </w:tcBorders>
          </w:tcPr>
          <w:p w:rsidR="003F4CC9" w:rsidRDefault="00577EA3">
            <w:pPr>
              <w:pStyle w:val="TableParagraph"/>
              <w:spacing w:line="189" w:lineRule="exact"/>
              <w:ind w:right="10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Escolarizada/Dual</w:t>
            </w:r>
          </w:p>
        </w:tc>
        <w:tc>
          <w:tcPr>
            <w:tcW w:w="1509" w:type="dxa"/>
            <w:gridSpan w:val="4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2" w:type="dxa"/>
            <w:gridSpan w:val="4"/>
            <w:tcBorders>
              <w:top w:val="nil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383"/>
        </w:trPr>
        <w:tc>
          <w:tcPr>
            <w:tcW w:w="9368" w:type="dxa"/>
            <w:gridSpan w:val="14"/>
            <w:tcBorders>
              <w:bottom w:val="nil"/>
            </w:tcBorders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Programa</w:t>
            </w:r>
          </w:p>
        </w:tc>
      </w:tr>
      <w:tr w:rsidR="003F4CC9">
        <w:trPr>
          <w:trHeight w:val="248"/>
        </w:trPr>
        <w:tc>
          <w:tcPr>
            <w:tcW w:w="1555" w:type="dxa"/>
            <w:gridSpan w:val="2"/>
            <w:tcBorders>
              <w:top w:val="nil"/>
            </w:tcBorders>
          </w:tcPr>
          <w:p w:rsidR="003F4CC9" w:rsidRDefault="00577EA3">
            <w:pPr>
              <w:pStyle w:val="TableParagraph"/>
              <w:spacing w:line="189" w:lineRule="exact"/>
              <w:ind w:left="4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Asignaturas</w:t>
            </w:r>
          </w:p>
        </w:tc>
        <w:tc>
          <w:tcPr>
            <w:tcW w:w="1440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2" w:type="dxa"/>
            <w:gridSpan w:val="2"/>
            <w:tcBorders>
              <w:top w:val="nil"/>
            </w:tcBorders>
          </w:tcPr>
          <w:p w:rsidR="003F4CC9" w:rsidRDefault="00577EA3">
            <w:pPr>
              <w:pStyle w:val="TableParagraph"/>
              <w:spacing w:line="189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Modular</w:t>
            </w:r>
          </w:p>
        </w:tc>
        <w:tc>
          <w:tcPr>
            <w:tcW w:w="1398" w:type="dxa"/>
            <w:gridSpan w:val="3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3F4CC9" w:rsidRDefault="00577EA3">
            <w:pPr>
              <w:pStyle w:val="TableParagraph"/>
              <w:spacing w:line="189" w:lineRule="exact"/>
              <w:ind w:left="1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Competencias</w:t>
            </w:r>
          </w:p>
        </w:tc>
        <w:tc>
          <w:tcPr>
            <w:tcW w:w="1441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1189"/>
        </w:trPr>
        <w:tc>
          <w:tcPr>
            <w:tcW w:w="9368" w:type="dxa"/>
            <w:gridSpan w:val="14"/>
          </w:tcPr>
          <w:p w:rsidR="003F4CC9" w:rsidRDefault="00577EA3">
            <w:pPr>
              <w:pStyle w:val="TableParagraph"/>
              <w:spacing w:line="185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Duración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Programa</w:t>
            </w:r>
          </w:p>
          <w:p w:rsidR="003F4CC9" w:rsidRDefault="00577EA3">
            <w:pPr>
              <w:pStyle w:val="TableParagraph"/>
              <w:tabs>
                <w:tab w:val="left" w:pos="2404"/>
                <w:tab w:val="left" w:pos="4834"/>
                <w:tab w:val="left" w:pos="7391"/>
              </w:tabs>
              <w:spacing w:before="35" w:line="408" w:lineRule="exact"/>
              <w:ind w:left="110" w:right="1632" w:firstLine="5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Años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Semestres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Cuatrimestres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Otro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Especificar</w:t>
            </w:r>
          </w:p>
        </w:tc>
      </w:tr>
      <w:tr w:rsidR="003F4CC9">
        <w:trPr>
          <w:trHeight w:val="675"/>
        </w:trPr>
        <w:tc>
          <w:tcPr>
            <w:tcW w:w="9368" w:type="dxa"/>
            <w:gridSpan w:val="14"/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horas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créditos</w:t>
            </w:r>
          </w:p>
          <w:p w:rsidR="003F4CC9" w:rsidRDefault="00577EA3">
            <w:pPr>
              <w:pStyle w:val="TableParagraph"/>
              <w:tabs>
                <w:tab w:val="left" w:pos="2697"/>
                <w:tab w:val="left" w:pos="5529"/>
              </w:tabs>
              <w:spacing w:before="14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Teoría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Práctica</w:t>
            </w:r>
            <w:r>
              <w:rPr>
                <w:b/>
                <w:sz w:val="14"/>
              </w:rPr>
              <w:tab/>
              <w:t>Créditos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Académicos</w:t>
            </w:r>
          </w:p>
        </w:tc>
      </w:tr>
      <w:tr w:rsidR="003F4CC9">
        <w:trPr>
          <w:trHeight w:val="627"/>
        </w:trPr>
        <w:tc>
          <w:tcPr>
            <w:tcW w:w="9368" w:type="dxa"/>
            <w:gridSpan w:val="14"/>
            <w:tcBorders>
              <w:bottom w:val="nil"/>
            </w:tcBorders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fue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remitido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por</w:t>
            </w:r>
          </w:p>
          <w:p w:rsidR="003F4CC9" w:rsidRDefault="00577EA3">
            <w:pPr>
              <w:pStyle w:val="TableParagraph"/>
              <w:tabs>
                <w:tab w:val="left" w:pos="2697"/>
                <w:tab w:val="left" w:pos="5529"/>
              </w:tabs>
              <w:spacing w:before="140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Federal</w:t>
            </w:r>
            <w:r>
              <w:rPr>
                <w:b/>
                <w:sz w:val="14"/>
              </w:rPr>
              <w:tab/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Estatal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CEIFRHS</w:t>
            </w:r>
          </w:p>
        </w:tc>
      </w:tr>
      <w:tr w:rsidR="003F4CC9">
        <w:trPr>
          <w:trHeight w:val="204"/>
        </w:trPr>
        <w:tc>
          <w:tcPr>
            <w:tcW w:w="1267" w:type="dxa"/>
            <w:tcBorders>
              <w:top w:val="nil"/>
            </w:tcBorders>
          </w:tcPr>
          <w:p w:rsidR="003F4CC9" w:rsidRDefault="00577EA3">
            <w:pPr>
              <w:pStyle w:val="TableParagraph"/>
              <w:spacing w:before="3" w:line="181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CIFRHS</w:t>
            </w:r>
          </w:p>
        </w:tc>
        <w:tc>
          <w:tcPr>
            <w:tcW w:w="1421" w:type="dxa"/>
            <w:gridSpan w:val="2"/>
            <w:tcBorders>
              <w:bottom w:val="double" w:sz="8" w:space="0" w:color="A6A6A6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3F4CC9" w:rsidRDefault="00577EA3">
            <w:pPr>
              <w:pStyle w:val="TableParagraph"/>
              <w:spacing w:before="3" w:line="181" w:lineRule="exact"/>
              <w:ind w:left="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Otro</w:t>
            </w:r>
          </w:p>
        </w:tc>
        <w:tc>
          <w:tcPr>
            <w:tcW w:w="1416" w:type="dxa"/>
            <w:gridSpan w:val="3"/>
            <w:tcBorders>
              <w:bottom w:val="double" w:sz="8" w:space="0" w:color="A6A6A6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gridSpan w:val="3"/>
            <w:tcBorders>
              <w:top w:val="nil"/>
            </w:tcBorders>
          </w:tcPr>
          <w:p w:rsidR="003F4CC9" w:rsidRDefault="00577EA3">
            <w:pPr>
              <w:pStyle w:val="TableParagraph"/>
              <w:spacing w:before="3" w:line="181" w:lineRule="exact"/>
              <w:ind w:left="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Especificar</w:t>
            </w:r>
          </w:p>
        </w:tc>
        <w:tc>
          <w:tcPr>
            <w:tcW w:w="1311" w:type="dxa"/>
            <w:tcBorders>
              <w:bottom w:val="double" w:sz="8" w:space="0" w:color="A6A6A6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gridSpan w:val="2"/>
            <w:tcBorders>
              <w:top w:val="nil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1011"/>
        </w:trPr>
        <w:tc>
          <w:tcPr>
            <w:tcW w:w="4680" w:type="dxa"/>
            <w:gridSpan w:val="7"/>
            <w:tcBorders>
              <w:top w:val="nil"/>
            </w:tcBorders>
          </w:tcPr>
          <w:p w:rsidR="003F4CC9" w:rsidRDefault="00577EA3">
            <w:pPr>
              <w:pStyle w:val="TableParagraph"/>
              <w:spacing w:line="16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recepción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  <w:tc>
          <w:tcPr>
            <w:tcW w:w="4688" w:type="dxa"/>
            <w:gridSpan w:val="7"/>
            <w:tcBorders>
              <w:top w:val="nil"/>
            </w:tcBorders>
          </w:tcPr>
          <w:p w:rsidR="003F4CC9" w:rsidRDefault="00577EA3">
            <w:pPr>
              <w:pStyle w:val="TableParagraph"/>
              <w:spacing w:line="16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evaluación</w:t>
            </w:r>
          </w:p>
        </w:tc>
      </w:tr>
      <w:tr w:rsidR="003F4CC9">
        <w:trPr>
          <w:trHeight w:val="752"/>
        </w:trPr>
        <w:tc>
          <w:tcPr>
            <w:tcW w:w="9368" w:type="dxa"/>
            <w:gridSpan w:val="14"/>
          </w:tcPr>
          <w:p w:rsidR="003F4CC9" w:rsidRDefault="00577EA3">
            <w:pPr>
              <w:pStyle w:val="TableParagraph"/>
              <w:spacing w:line="189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OPINION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ACADÉMICA</w:t>
            </w:r>
          </w:p>
          <w:p w:rsidR="003F4CC9" w:rsidRDefault="00577EA3">
            <w:pPr>
              <w:pStyle w:val="TableParagraph"/>
              <w:tabs>
                <w:tab w:val="left" w:pos="4698"/>
              </w:tabs>
              <w:spacing w:before="107"/>
              <w:ind w:left="17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FAVORABLE</w:t>
            </w:r>
            <w:r>
              <w:rPr>
                <w:b/>
                <w:sz w:val="14"/>
              </w:rPr>
              <w:tab/>
              <w:t>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FAVORABLE</w:t>
            </w:r>
          </w:p>
        </w:tc>
      </w:tr>
    </w:tbl>
    <w:p w:rsidR="003F4CC9" w:rsidRDefault="003F4CC9">
      <w:pPr>
        <w:rPr>
          <w:sz w:val="14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Disciplinar</w:t>
      </w:r>
    </w:p>
    <w:p w:rsidR="003F4CC9" w:rsidRDefault="003F4CC9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3F4CC9" w:rsidTr="00073BB4">
        <w:trPr>
          <w:trHeight w:val="380"/>
        </w:trPr>
        <w:tc>
          <w:tcPr>
            <w:tcW w:w="4224" w:type="dxa"/>
            <w:vMerge w:val="restart"/>
            <w:tcBorders>
              <w:bottom w:val="thinThickMediumGap" w:sz="12" w:space="0" w:color="D9D9D9"/>
            </w:tcBorders>
            <w:shd w:val="clear" w:color="auto" w:fill="D3C19C"/>
            <w:vAlign w:val="center"/>
          </w:tcPr>
          <w:p w:rsidR="003F4CC9" w:rsidRDefault="00577EA3">
            <w:pPr>
              <w:pStyle w:val="TableParagraph"/>
              <w:spacing w:before="52"/>
              <w:ind w:left="133" w:right="27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Cuerpo de conocimientos: Sustenta el objeto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sujeto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estudio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Ortodoncia y para ello, se considera la evolución histórica, científica y tecnológica de la profesión</w:t>
            </w:r>
            <w:r>
              <w:rPr>
                <w:b/>
                <w:color w:val="9D2348"/>
                <w:spacing w:val="46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en</w:t>
            </w:r>
            <w:r>
              <w:rPr>
                <w:b/>
                <w:color w:val="9D2348"/>
                <w:spacing w:val="47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46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elaboración</w:t>
            </w:r>
            <w:r>
              <w:rPr>
                <w:b/>
                <w:color w:val="9D2348"/>
                <w:spacing w:val="47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48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</w:t>
            </w:r>
            <w:r>
              <w:rPr>
                <w:b/>
                <w:color w:val="9D2348"/>
                <w:spacing w:val="46"/>
                <w:sz w:val="18"/>
              </w:rPr>
              <w:t xml:space="preserve"> </w:t>
            </w:r>
            <w:r>
              <w:rPr>
                <w:b/>
                <w:color w:val="9D2348"/>
                <w:spacing w:val="-5"/>
                <w:sz w:val="18"/>
              </w:rPr>
              <w:t>de</w:t>
            </w:r>
          </w:p>
          <w:p w:rsidR="003F4CC9" w:rsidRDefault="00577EA3">
            <w:pPr>
              <w:pStyle w:val="TableParagraph"/>
              <w:spacing w:before="3" w:line="214" w:lineRule="exact"/>
              <w:ind w:left="133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Estudios.</w:t>
            </w:r>
          </w:p>
        </w:tc>
        <w:tc>
          <w:tcPr>
            <w:tcW w:w="2357" w:type="dxa"/>
            <w:gridSpan w:val="2"/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tcBorders>
              <w:bottom w:val="thinThickMediumGap" w:sz="12" w:space="0" w:color="252525"/>
            </w:tcBorders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61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 w:rsidTr="00073BB4">
        <w:trPr>
          <w:trHeight w:val="524"/>
        </w:trPr>
        <w:tc>
          <w:tcPr>
            <w:tcW w:w="4224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  <w:vAlign w:val="center"/>
          </w:tcPr>
          <w:p w:rsidR="003F4CC9" w:rsidRDefault="00577EA3">
            <w:pPr>
              <w:pStyle w:val="TableParagraph"/>
              <w:spacing w:before="151"/>
              <w:ind w:left="36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  <w:vAlign w:val="center"/>
          </w:tcPr>
          <w:p w:rsidR="003F4CC9" w:rsidRDefault="00577EA3">
            <w:pPr>
              <w:pStyle w:val="TableParagraph"/>
              <w:spacing w:before="151"/>
              <w:ind w:left="33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  <w:bottom w:val="thinThickMediumGap" w:sz="12" w:space="0" w:color="252525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>
        <w:trPr>
          <w:trHeight w:val="1413"/>
        </w:trPr>
        <w:tc>
          <w:tcPr>
            <w:tcW w:w="4224" w:type="dxa"/>
            <w:tcBorders>
              <w:top w:val="thickThinMediumGap" w:sz="12" w:space="0" w:color="D9D9D9"/>
            </w:tcBorders>
          </w:tcPr>
          <w:p w:rsidR="003F4CC9" w:rsidRDefault="00577EA3">
            <w:pPr>
              <w:pStyle w:val="TableParagraph"/>
              <w:spacing w:before="127" w:line="242" w:lineRule="auto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1.1. Presenta la sustentación teórica de la especialidad en Ortodoncia definiendo: el ser,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quehacer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vigencia de cinco años a la fecha.</w:t>
            </w:r>
          </w:p>
        </w:tc>
        <w:tc>
          <w:tcPr>
            <w:tcW w:w="1157" w:type="dxa"/>
          </w:tcPr>
          <w:p w:rsidR="003F4CC9" w:rsidRDefault="00577EA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200" w:type="dxa"/>
          </w:tcPr>
          <w:p w:rsidR="003F4CC9" w:rsidRDefault="00577EA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2803" w:type="dxa"/>
            <w:tcBorders>
              <w:top w:val="thickThinMediumGap" w:sz="12" w:space="0" w:color="252525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762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 estudio de la Especialidad en Ortodoncia.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247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1.3. Presenta información sustentada de la evolución y proyección histórico-social, antropológica y epistemológica de la </w:t>
            </w:r>
            <w:r>
              <w:rPr>
                <w:spacing w:val="-2"/>
                <w:sz w:val="18"/>
              </w:rPr>
              <w:t>Ortodoncia.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252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prioridades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nivel local, regional y nacional vigente en los últimos cinco años.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112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3" w:line="242" w:lineRule="auto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Describe avances científicos y tecnológicos de la Especialidad en Ortodoncia en el contexto nacional e internacional.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892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1.6.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basa en la normatividad vigente para la práctica de la Especialidad en Ortodoncia.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741"/>
        </w:trPr>
        <w:tc>
          <w:tcPr>
            <w:tcW w:w="4224" w:type="dxa"/>
          </w:tcPr>
          <w:p w:rsidR="003F4CC9" w:rsidRDefault="00577EA3">
            <w:pPr>
              <w:pStyle w:val="TableParagraph"/>
              <w:tabs>
                <w:tab w:val="left" w:pos="3301"/>
              </w:tabs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1.7.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condiciones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las maloclusiones 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anomalías </w:t>
            </w:r>
            <w:r>
              <w:rPr>
                <w:sz w:val="18"/>
              </w:rPr>
              <w:t>craneofaciales de la población desde un enfoque inclusivo que de sustento al impacto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alcance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la Ortodoncia.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597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El Plan de estudios presenta las tendencias de la educación de la especialidad en </w:t>
            </w:r>
            <w:r>
              <w:rPr>
                <w:spacing w:val="-2"/>
                <w:sz w:val="18"/>
              </w:rPr>
              <w:t>Ortodoncia.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4CC9" w:rsidRDefault="003F4CC9">
      <w:pPr>
        <w:rPr>
          <w:rFonts w:ascii="Times New Roman"/>
          <w:sz w:val="16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3F4CC9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3F4CC9">
        <w:trPr>
          <w:trHeight w:val="1007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1.9. Se incluyen indicadores vigentes del mercado laboral en donde se insertará el Especialista egresado.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973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1.10.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La Institución Educativa indica la matrícula proyectada a 5 años.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2231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proyectada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número de campos clínicos indicados dentro de los convenios de colaboración o cartas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 actividades prácticas dentro de la entidad federativa de apertura y la capacidad instalada del campo clínico dentro de la Institución Educativa.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986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propuesta educativa se basa en el análisis epidemiológico y demográfico, relacionado a problemas maloclusiones y anomalías craneofaciales. de la población 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promueven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preservar y restaurar el sistema estomatognático del </w:t>
            </w:r>
            <w:r>
              <w:rPr>
                <w:spacing w:val="-2"/>
                <w:sz w:val="18"/>
              </w:rPr>
              <w:t>paciente.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733"/>
        </w:trPr>
        <w:tc>
          <w:tcPr>
            <w:tcW w:w="4224" w:type="dxa"/>
            <w:vMerge w:val="restart"/>
            <w:shd w:val="clear" w:color="auto" w:fill="D3C19C"/>
          </w:tcPr>
          <w:p w:rsidR="003F4CC9" w:rsidRDefault="00577EA3">
            <w:pPr>
              <w:pStyle w:val="TableParagraph"/>
              <w:spacing w:before="56"/>
              <w:ind w:left="133" w:right="27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 xml:space="preserve">Escenarios debidamente equipados con la Tecnología para fortalecer el proceso enseñanza-aprendizaje de la Especialidad en </w:t>
            </w:r>
            <w:r>
              <w:rPr>
                <w:b/>
                <w:color w:val="9D2348"/>
                <w:spacing w:val="-2"/>
                <w:sz w:val="18"/>
              </w:rPr>
              <w:t>Ortodoncia..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3F4CC9" w:rsidRDefault="00577EA3">
            <w:pPr>
              <w:pStyle w:val="TableParagraph"/>
              <w:spacing w:before="56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shd w:val="clear" w:color="auto" w:fill="D3C19C"/>
          </w:tcPr>
          <w:p w:rsidR="003F4CC9" w:rsidRDefault="00577EA3">
            <w:pPr>
              <w:pStyle w:val="TableParagraph"/>
              <w:spacing w:before="56"/>
              <w:ind w:left="52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>
        <w:trPr>
          <w:trHeight w:val="354"/>
        </w:trPr>
        <w:tc>
          <w:tcPr>
            <w:tcW w:w="4224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3F4CC9" w:rsidRDefault="00577EA3">
            <w:pPr>
              <w:pStyle w:val="TableParagraph"/>
              <w:spacing w:before="56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3F4CC9" w:rsidRDefault="00577EA3">
            <w:pPr>
              <w:pStyle w:val="TableParagraph"/>
              <w:spacing w:before="56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>
        <w:trPr>
          <w:trHeight w:val="1741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8" w:line="24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1.13.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con:</w:t>
            </w:r>
          </w:p>
          <w:p w:rsidR="003F4CC9" w:rsidRDefault="00577EA3">
            <w:pPr>
              <w:pStyle w:val="TableParagraph"/>
              <w:ind w:left="489" w:right="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Sistemas informáticos para el área de la salud, nuevas tecnologías para el diagnóstico clínico y terapéutico relacionados con la Especialidad en </w:t>
            </w:r>
            <w:r>
              <w:rPr>
                <w:spacing w:val="-2"/>
                <w:sz w:val="18"/>
              </w:rPr>
              <w:t>Ortodoncia.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252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3" w:line="242" w:lineRule="auto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Escenarios con modelos anatómicos y simuladores clínicos para la formación de preclínica del programa académico de tipo teórico práctico.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247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Docentes capacitados en el manejo de la simulación clínica que imparten las asignaturas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teóricas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especialidad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 un 100%.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762"/>
        </w:trPr>
        <w:tc>
          <w:tcPr>
            <w:tcW w:w="4224" w:type="dxa"/>
          </w:tcPr>
          <w:p w:rsidR="003F4CC9" w:rsidRDefault="00577EA3">
            <w:pPr>
              <w:pStyle w:val="TableParagraph"/>
              <w:tabs>
                <w:tab w:val="left" w:pos="4024"/>
              </w:tabs>
              <w:spacing w:before="138"/>
              <w:ind w:left="489" w:right="28" w:hanging="432"/>
              <w:rPr>
                <w:sz w:val="18"/>
              </w:rPr>
            </w:pPr>
            <w:r>
              <w:rPr>
                <w:sz w:val="18"/>
              </w:rPr>
              <w:t>1.16.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Estomatológica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la </w:t>
            </w:r>
            <w:r>
              <w:rPr>
                <w:sz w:val="18"/>
              </w:rPr>
              <w:t>práctica de la Especialidad en Ortodoncia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4CC9" w:rsidRDefault="003F4CC9">
      <w:pPr>
        <w:rPr>
          <w:rFonts w:ascii="Times New Roman"/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3F4CC9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3F4CC9">
        <w:trPr>
          <w:trHeight w:val="2231"/>
        </w:trPr>
        <w:tc>
          <w:tcPr>
            <w:tcW w:w="4224" w:type="dxa"/>
          </w:tcPr>
          <w:p w:rsidR="003F4CC9" w:rsidRDefault="00577EA3">
            <w:pPr>
              <w:pStyle w:val="TableParagraph"/>
              <w:spacing w:before="138"/>
              <w:ind w:left="489" w:right="23" w:hanging="432"/>
              <w:rPr>
                <w:sz w:val="18"/>
              </w:rPr>
            </w:pPr>
            <w:r>
              <w:rPr>
                <w:sz w:val="18"/>
              </w:rPr>
              <w:t>1.17.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  <w:r>
              <w:rPr>
                <w:spacing w:val="-12"/>
                <w:sz w:val="18"/>
              </w:rPr>
              <w:t xml:space="preserve"> </w:t>
            </w:r>
            <w:r w:rsidR="00487360">
              <w:rPr>
                <w:sz w:val="18"/>
              </w:rPr>
              <w:t>Ortodóncico</w:t>
            </w:r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realización </w:t>
            </w:r>
            <w:r>
              <w:rPr>
                <w:spacing w:val="-4"/>
                <w:sz w:val="18"/>
              </w:rPr>
              <w:t>de:</w:t>
            </w:r>
          </w:p>
          <w:p w:rsidR="003F4CC9" w:rsidRDefault="00577EA3">
            <w:pPr>
              <w:pStyle w:val="TableParagraph"/>
              <w:numPr>
                <w:ilvl w:val="0"/>
                <w:numId w:val="3"/>
              </w:numPr>
              <w:tabs>
                <w:tab w:val="left" w:pos="595"/>
              </w:tabs>
              <w:spacing w:line="24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Pulido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adaptación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estudio</w:t>
            </w:r>
          </w:p>
          <w:p w:rsidR="003F4CC9" w:rsidRDefault="00577EA3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spacing w:line="245" w:lineRule="exact"/>
              <w:ind w:left="603" w:hanging="115"/>
              <w:rPr>
                <w:sz w:val="18"/>
              </w:rPr>
            </w:pPr>
            <w:r>
              <w:rPr>
                <w:sz w:val="18"/>
              </w:rPr>
              <w:t>Manejo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acrílico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autopolimerizable</w:t>
            </w:r>
          </w:p>
          <w:p w:rsidR="003F4CC9" w:rsidRDefault="00577EA3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spacing w:line="245" w:lineRule="exact"/>
              <w:ind w:left="603" w:hanging="115"/>
              <w:rPr>
                <w:sz w:val="18"/>
              </w:rPr>
            </w:pPr>
            <w:r>
              <w:rPr>
                <w:sz w:val="18"/>
              </w:rPr>
              <w:t>Placa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acrílica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alambres</w:t>
            </w:r>
          </w:p>
          <w:p w:rsidR="003F4CC9" w:rsidRDefault="00577EA3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spacing w:line="245" w:lineRule="exact"/>
              <w:ind w:left="603" w:hanging="115"/>
              <w:rPr>
                <w:sz w:val="18"/>
              </w:rPr>
            </w:pPr>
            <w:r>
              <w:rPr>
                <w:sz w:val="18"/>
              </w:rPr>
              <w:t>Placa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Hawley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2"/>
                <w:sz w:val="18"/>
              </w:rPr>
              <w:t xml:space="preserve"> Retenedores</w:t>
            </w:r>
          </w:p>
          <w:p w:rsidR="003F4CC9" w:rsidRDefault="00577EA3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spacing w:line="245" w:lineRule="exact"/>
              <w:ind w:left="603" w:hanging="115"/>
              <w:rPr>
                <w:sz w:val="18"/>
              </w:rPr>
            </w:pPr>
            <w:r>
              <w:rPr>
                <w:sz w:val="18"/>
              </w:rPr>
              <w:t>Adaptador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preformadas</w:t>
            </w:r>
          </w:p>
          <w:p w:rsidR="003F4CC9" w:rsidRDefault="00577EA3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ind w:left="603" w:hanging="115"/>
              <w:rPr>
                <w:sz w:val="18"/>
              </w:rPr>
            </w:pPr>
            <w:r>
              <w:rPr>
                <w:sz w:val="18"/>
              </w:rPr>
              <w:t>Soldadura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</w:t>
            </w:r>
          </w:p>
        </w:tc>
        <w:tc>
          <w:tcPr>
            <w:tcW w:w="115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093"/>
        </w:trPr>
        <w:tc>
          <w:tcPr>
            <w:tcW w:w="4224" w:type="dxa"/>
            <w:shd w:val="clear" w:color="auto" w:fill="F1F1F1"/>
          </w:tcPr>
          <w:p w:rsidR="003F4CC9" w:rsidRDefault="00577EA3">
            <w:pPr>
              <w:pStyle w:val="TableParagraph"/>
              <w:spacing w:before="56" w:line="245" w:lineRule="exact"/>
              <w:ind w:left="55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3F4CC9" w:rsidRDefault="00577EA3">
            <w:pPr>
              <w:pStyle w:val="TableParagraph"/>
              <w:ind w:left="555" w:right="27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evalúa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siempre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cuando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estudios cumpla con el 100% de los criterios indispensables.</w:t>
            </w:r>
          </w:p>
        </w:tc>
        <w:tc>
          <w:tcPr>
            <w:tcW w:w="5160" w:type="dxa"/>
            <w:gridSpan w:val="3"/>
            <w:shd w:val="clear" w:color="auto" w:fill="F1F1F1"/>
          </w:tcPr>
          <w:p w:rsidR="003F4CC9" w:rsidRDefault="003F4CC9">
            <w:pPr>
              <w:pStyle w:val="TableParagraph"/>
              <w:spacing w:before="1"/>
              <w:rPr>
                <w:b/>
              </w:rPr>
            </w:pPr>
          </w:p>
          <w:p w:rsidR="003F4CC9" w:rsidRDefault="00487360">
            <w:pPr>
              <w:pStyle w:val="TableParagraph"/>
              <w:tabs>
                <w:tab w:val="left" w:pos="427"/>
              </w:tabs>
              <w:spacing w:before="1"/>
              <w:ind w:left="5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  </w:t>
            </w:r>
            <w:r w:rsidR="00577EA3">
              <w:rPr>
                <w:b/>
                <w:spacing w:val="-5"/>
                <w:sz w:val="18"/>
              </w:rPr>
              <w:t>/17</w:t>
            </w:r>
          </w:p>
        </w:tc>
      </w:tr>
      <w:tr w:rsidR="003F4CC9">
        <w:trPr>
          <w:trHeight w:val="7708"/>
        </w:trPr>
        <w:tc>
          <w:tcPr>
            <w:tcW w:w="9384" w:type="dxa"/>
            <w:gridSpan w:val="4"/>
            <w:shd w:val="clear" w:color="auto" w:fill="F1F1F1"/>
          </w:tcPr>
          <w:p w:rsidR="003F4CC9" w:rsidRDefault="00577EA3">
            <w:pPr>
              <w:pStyle w:val="TableParagraph"/>
              <w:spacing w:before="52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3F4CC9" w:rsidRDefault="003F4CC9">
      <w:pPr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875"/>
          <w:tab w:val="left" w:pos="876"/>
        </w:tabs>
        <w:rPr>
          <w:b/>
          <w:color w:val="3A3838"/>
          <w:sz w:val="18"/>
        </w:rPr>
      </w:pPr>
      <w:r>
        <w:rPr>
          <w:b/>
          <w:sz w:val="18"/>
        </w:rPr>
        <w:t>Perfil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Profesional</w:t>
      </w:r>
    </w:p>
    <w:p w:rsidR="003F4CC9" w:rsidRDefault="003F4CC9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008"/>
        <w:gridCol w:w="1010"/>
        <w:gridCol w:w="3104"/>
      </w:tblGrid>
      <w:tr w:rsidR="003F4CC9" w:rsidTr="00073BB4">
        <w:trPr>
          <w:trHeight w:val="380"/>
        </w:trPr>
        <w:tc>
          <w:tcPr>
            <w:tcW w:w="5088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spacing w:before="1"/>
              <w:ind w:left="128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Profesional:</w:t>
            </w:r>
          </w:p>
        </w:tc>
        <w:tc>
          <w:tcPr>
            <w:tcW w:w="2018" w:type="dxa"/>
            <w:gridSpan w:val="2"/>
            <w:shd w:val="clear" w:color="auto" w:fill="D3C19C"/>
            <w:vAlign w:val="center"/>
          </w:tcPr>
          <w:p w:rsidR="003F4CC9" w:rsidRDefault="00577EA3" w:rsidP="00073BB4">
            <w:pPr>
              <w:pStyle w:val="TableParagraph"/>
              <w:spacing w:before="196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3104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spacing w:before="1"/>
              <w:ind w:left="312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>
        <w:trPr>
          <w:trHeight w:val="354"/>
        </w:trPr>
        <w:tc>
          <w:tcPr>
            <w:tcW w:w="5088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D3C19C"/>
          </w:tcPr>
          <w:p w:rsidR="003F4CC9" w:rsidRDefault="00577EA3" w:rsidP="00073BB4">
            <w:pPr>
              <w:pStyle w:val="TableParagraph"/>
              <w:spacing w:before="52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010" w:type="dxa"/>
            <w:shd w:val="clear" w:color="auto" w:fill="D3C19C"/>
          </w:tcPr>
          <w:p w:rsidR="003F4CC9" w:rsidRDefault="00577EA3" w:rsidP="00073BB4">
            <w:pPr>
              <w:pStyle w:val="TableParagraph"/>
              <w:spacing w:before="52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3104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>
        <w:trPr>
          <w:trHeight w:val="354"/>
        </w:trPr>
        <w:tc>
          <w:tcPr>
            <w:tcW w:w="10210" w:type="dxa"/>
            <w:gridSpan w:val="4"/>
            <w:shd w:val="clear" w:color="auto" w:fill="D9D9D9"/>
          </w:tcPr>
          <w:p w:rsidR="003F4CC9" w:rsidRDefault="00577EA3">
            <w:pPr>
              <w:pStyle w:val="TableParagraph"/>
              <w:spacing w:before="56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Calidad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atención:</w:t>
            </w:r>
          </w:p>
        </w:tc>
      </w:tr>
      <w:tr w:rsidR="003F4CC9">
        <w:trPr>
          <w:trHeight w:val="1496"/>
        </w:trPr>
        <w:tc>
          <w:tcPr>
            <w:tcW w:w="5088" w:type="dxa"/>
          </w:tcPr>
          <w:p w:rsidR="003F4CC9" w:rsidRDefault="00577EA3">
            <w:pPr>
              <w:pStyle w:val="TableParagraph"/>
              <w:spacing w:before="138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2.1. Realizar el manejo clínico interdisciplinario 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permita corregir las maloclusiones, anomalías craneaofaciales del paciente considerando los aspectos biológicos, psicológicos, sociales y </w:t>
            </w:r>
            <w:r>
              <w:rPr>
                <w:spacing w:val="-2"/>
                <w:sz w:val="18"/>
              </w:rPr>
              <w:t>ambientales.</w:t>
            </w: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741"/>
        </w:trPr>
        <w:tc>
          <w:tcPr>
            <w:tcW w:w="5088" w:type="dxa"/>
          </w:tcPr>
          <w:p w:rsidR="003F4CC9" w:rsidRDefault="00577EA3">
            <w:pPr>
              <w:pStyle w:val="TableParagraph"/>
              <w:spacing w:before="133"/>
              <w:ind w:left="484" w:right="17" w:hanging="432"/>
              <w:jc w:val="both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oportuno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posibles procedimientos terapéuticos </w:t>
            </w:r>
            <w:r w:rsidR="00073BB4">
              <w:rPr>
                <w:sz w:val="18"/>
              </w:rPr>
              <w:t>ortodóncico</w:t>
            </w:r>
            <w:r>
              <w:rPr>
                <w:sz w:val="18"/>
              </w:rPr>
              <w:t xml:space="preserve"> con el fin de limitar el daño y complicaciones en el sistema estomatognático con los escenarios de evolución al tratamiento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elegido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corto,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mediano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paciente.</w:t>
            </w: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251"/>
        </w:trPr>
        <w:tc>
          <w:tcPr>
            <w:tcW w:w="5088" w:type="dxa"/>
          </w:tcPr>
          <w:p w:rsidR="003F4CC9" w:rsidRDefault="00577EA3">
            <w:pPr>
              <w:pStyle w:val="TableParagraph"/>
              <w:spacing w:before="133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2.3. Discernir entre alteraciones dentales esqueléticas, funcionales, congénitas o adquiridas para establecer el diagnóstico preciso bajo un contexto clínico </w:t>
            </w:r>
            <w:r>
              <w:rPr>
                <w:spacing w:val="-2"/>
                <w:sz w:val="18"/>
              </w:rPr>
              <w:t>multidisciplinario.</w:t>
            </w: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492"/>
        </w:trPr>
        <w:tc>
          <w:tcPr>
            <w:tcW w:w="5088" w:type="dxa"/>
          </w:tcPr>
          <w:p w:rsidR="003F4CC9" w:rsidRDefault="00577EA3">
            <w:pPr>
              <w:pStyle w:val="TableParagraph"/>
              <w:spacing w:before="133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Elaborar modelos que permitan promover la salud, disminuir riesgos, limitar los daños y proponer abordajes viables a los problemas, aplicando los conceptos de la ortodoncia basada en evidencia </w:t>
            </w:r>
            <w:r>
              <w:rPr>
                <w:spacing w:val="-2"/>
                <w:sz w:val="18"/>
              </w:rPr>
              <w:t>científica</w:t>
            </w: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496"/>
        </w:trPr>
        <w:tc>
          <w:tcPr>
            <w:tcW w:w="5088" w:type="dxa"/>
          </w:tcPr>
          <w:p w:rsidR="003F4CC9" w:rsidRDefault="00577EA3">
            <w:pPr>
              <w:pStyle w:val="TableParagraph"/>
              <w:spacing w:before="138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Favorecer la planeación y desarrollo de tratamientos </w:t>
            </w:r>
            <w:r w:rsidR="00073BB4">
              <w:rPr>
                <w:sz w:val="18"/>
              </w:rPr>
              <w:t>ortodóncico</w:t>
            </w:r>
            <w:r>
              <w:rPr>
                <w:sz w:val="18"/>
              </w:rPr>
              <w:t xml:space="preserve"> con la integración de actividades cognoscitivas, psicomotrices y afectivas necesarias 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alteraciones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anomalías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dentarias y esqueléticas.</w:t>
            </w: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354"/>
        </w:trPr>
        <w:tc>
          <w:tcPr>
            <w:tcW w:w="10210" w:type="dxa"/>
            <w:gridSpan w:val="4"/>
            <w:shd w:val="clear" w:color="auto" w:fill="D9D9D9"/>
          </w:tcPr>
          <w:p w:rsidR="003F4CC9" w:rsidRDefault="00577EA3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Bases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científicas:</w:t>
            </w:r>
          </w:p>
        </w:tc>
      </w:tr>
      <w:tr w:rsidR="003F4CC9">
        <w:trPr>
          <w:trHeight w:val="1218"/>
        </w:trPr>
        <w:tc>
          <w:tcPr>
            <w:tcW w:w="5088" w:type="dxa"/>
          </w:tcPr>
          <w:p w:rsidR="003F4CC9" w:rsidRDefault="00577EA3">
            <w:pPr>
              <w:pStyle w:val="TableParagraph"/>
              <w:spacing w:before="138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2.6. Capacidad para utilizar el conocimiento teórico, científico, epidemiológico y clínico con la finalidad de tomar </w:t>
            </w:r>
            <w:r w:rsidR="00073BB4">
              <w:rPr>
                <w:sz w:val="18"/>
              </w:rPr>
              <w:t>decisiones</w:t>
            </w:r>
            <w:r>
              <w:rPr>
                <w:sz w:val="18"/>
              </w:rPr>
              <w:t>.</w:t>
            </w: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007"/>
        </w:trPr>
        <w:tc>
          <w:tcPr>
            <w:tcW w:w="5088" w:type="dxa"/>
          </w:tcPr>
          <w:p w:rsidR="003F4CC9" w:rsidRDefault="00577EA3">
            <w:pPr>
              <w:pStyle w:val="TableParagraph"/>
              <w:spacing w:before="133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actuar con pensamiento crítico, con capacidad de ejecutar o participar en proyectos de </w:t>
            </w:r>
            <w:r>
              <w:rPr>
                <w:spacing w:val="-2"/>
                <w:sz w:val="18"/>
              </w:rPr>
              <w:t>investigación.</w:t>
            </w: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4CC9" w:rsidRDefault="003F4CC9">
      <w:pPr>
        <w:rPr>
          <w:rFonts w:ascii="Times New Roman"/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3F4CC9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993"/>
        <w:gridCol w:w="993"/>
        <w:gridCol w:w="3119"/>
      </w:tblGrid>
      <w:tr w:rsidR="003F4CC9">
        <w:trPr>
          <w:trHeight w:val="1026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8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Capacidad de utilizar los enfoques metodológicos de la investigación cualitativa y cuantitativa.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3F4CC9" w:rsidRDefault="00577EA3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Ética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Profesionalismo</w:t>
            </w:r>
          </w:p>
        </w:tc>
      </w:tr>
      <w:tr w:rsidR="003F4CC9">
        <w:trPr>
          <w:trHeight w:val="1741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identifican al especialista en Ortodoncia, mostrando su compromiso con los pacientes, sus familias, la comunidad y la sociedad en general a fin de dar respuesta a las necesidades de salud propias de la </w:t>
            </w:r>
            <w:r>
              <w:rPr>
                <w:spacing w:val="-2"/>
                <w:sz w:val="18"/>
              </w:rPr>
              <w:t>especialidad.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002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Conocimientos y aptitudes para contribuir a la conservación de la vida y el medio ambiente en el ámbito de la salud.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496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capacidad de considerar las relaciones de riesgo- beneficio y costo-beneficio en las decisiones respecto a todos los procedimientos tanto en el diagnóstico, tratamiento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rehabilitación;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basándose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evidencias científicas comprobables.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973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2.12.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Presenta un enfoque, incluyente y con énfasis en los derechos humanos.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3F4CC9" w:rsidRDefault="00577EA3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Atención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Comunitaria</w:t>
            </w:r>
          </w:p>
        </w:tc>
      </w:tr>
      <w:tr w:rsidR="003F4CC9">
        <w:trPr>
          <w:trHeight w:val="1007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8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Considera la Atención Primaria de Salud Bucodental como estrategia y eje de la formación del especialista en Ortodoncia.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496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Capacidad para responder satisfactoriamente a las necesidades de salud, reales y sentidas, de los individuos, familias y comunidades de manera oportuna, efectiva, accesible, confiable y de conformidad a la normatividad vigente.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251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Identificar oportunamente las maloclusiones y anomalías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craneofaciales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riesgos que conllevan para instituir medidas preventivas, interceptivas y correctivas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458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 capaz de desarrollar actividades educativas orientadas a la prevención de maloclusiones y anomalías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craneofaciales,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promoviendo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estilos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vida saludable, individuales y colectivos.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4CC9" w:rsidRDefault="003F4CC9">
      <w:pPr>
        <w:rPr>
          <w:rFonts w:ascii="Times New Roman"/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3F4CC9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993"/>
        <w:gridCol w:w="993"/>
        <w:gridCol w:w="3119"/>
      </w:tblGrid>
      <w:tr w:rsidR="003F4CC9">
        <w:trPr>
          <w:trHeight w:val="359"/>
        </w:trPr>
        <w:tc>
          <w:tcPr>
            <w:tcW w:w="10207" w:type="dxa"/>
            <w:gridSpan w:val="4"/>
            <w:shd w:val="clear" w:color="auto" w:fill="D9D9D9"/>
          </w:tcPr>
          <w:p w:rsidR="003F4CC9" w:rsidRDefault="00577EA3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Trabajo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equipo</w:t>
            </w:r>
          </w:p>
        </w:tc>
      </w:tr>
      <w:tr w:rsidR="003F4CC9">
        <w:trPr>
          <w:trHeight w:val="757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2.17.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multidisciplinarios y multiprofesionales..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252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identificar y manejar al paciente con compromiso sistémico con una visión integral y en conjunto con otras especialidades médicas y </w:t>
            </w:r>
            <w:r>
              <w:rPr>
                <w:spacing w:val="-2"/>
                <w:sz w:val="18"/>
              </w:rPr>
              <w:t>estomatológicas.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252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trabajo en equipo mediante el liderazgo compartido, el desarrollo continuado de las capacidades de sus integrantes, el monitoreo y el apoyo a los miembros que lo necesitan.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3F4CC9" w:rsidRDefault="00577EA3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Sistemas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Salud</w:t>
            </w:r>
          </w:p>
        </w:tc>
      </w:tr>
      <w:tr w:rsidR="003F4CC9">
        <w:trPr>
          <w:trHeight w:val="1247"/>
        </w:trPr>
        <w:tc>
          <w:tcPr>
            <w:tcW w:w="5102" w:type="dxa"/>
          </w:tcPr>
          <w:p w:rsidR="003F4CC9" w:rsidRDefault="00577EA3">
            <w:pPr>
              <w:pStyle w:val="TableParagraph"/>
              <w:spacing w:before="133"/>
              <w:ind w:left="484" w:right="34" w:hanging="432"/>
              <w:jc w:val="both"/>
              <w:rPr>
                <w:sz w:val="18"/>
              </w:rPr>
            </w:pPr>
            <w:r>
              <w:rPr>
                <w:sz w:val="18"/>
              </w:rPr>
              <w:t>2.20.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capacidad para aplicar conocimientos básicos de administración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 salud que le permitan ejercer la especialidad en Ortodoncia de manera autónoma.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338"/>
        </w:trPr>
        <w:tc>
          <w:tcPr>
            <w:tcW w:w="5102" w:type="dxa"/>
            <w:shd w:val="clear" w:color="auto" w:fill="F1F1F1"/>
          </w:tcPr>
          <w:p w:rsidR="003F4CC9" w:rsidRDefault="00577EA3">
            <w:pPr>
              <w:pStyle w:val="TableParagraph"/>
              <w:spacing w:before="56"/>
              <w:ind w:left="500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3F4CC9" w:rsidRDefault="003F4CC9">
            <w:pPr>
              <w:pStyle w:val="TableParagraph"/>
              <w:rPr>
                <w:b/>
                <w:sz w:val="18"/>
              </w:rPr>
            </w:pPr>
          </w:p>
          <w:p w:rsidR="003F4CC9" w:rsidRDefault="00577EA3">
            <w:pPr>
              <w:pStyle w:val="TableParagraph"/>
              <w:ind w:left="478" w:right="281" w:firstLine="2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5105" w:type="dxa"/>
            <w:gridSpan w:val="3"/>
            <w:shd w:val="clear" w:color="auto" w:fill="F1F1F1"/>
          </w:tcPr>
          <w:p w:rsidR="003F4CC9" w:rsidRDefault="003F4CC9">
            <w:pPr>
              <w:pStyle w:val="TableParagraph"/>
              <w:rPr>
                <w:b/>
                <w:sz w:val="24"/>
              </w:rPr>
            </w:pPr>
          </w:p>
          <w:p w:rsidR="003F4CC9" w:rsidRDefault="003F4CC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3F4CC9" w:rsidRDefault="00577EA3">
            <w:pPr>
              <w:pStyle w:val="TableParagraph"/>
              <w:tabs>
                <w:tab w:val="left" w:pos="870"/>
              </w:tabs>
              <w:ind w:left="5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/20</w:t>
            </w:r>
          </w:p>
        </w:tc>
      </w:tr>
      <w:tr w:rsidR="003F4CC9">
        <w:trPr>
          <w:trHeight w:val="5015"/>
        </w:trPr>
        <w:tc>
          <w:tcPr>
            <w:tcW w:w="10207" w:type="dxa"/>
            <w:gridSpan w:val="4"/>
            <w:shd w:val="clear" w:color="auto" w:fill="F1F1F1"/>
          </w:tcPr>
          <w:p w:rsidR="003F4CC9" w:rsidRDefault="00577EA3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3F4CC9" w:rsidRDefault="003F4CC9">
      <w:pPr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Clínico</w:t>
      </w:r>
    </w:p>
    <w:p w:rsidR="003F4CC9" w:rsidRDefault="003F4CC9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1084"/>
        <w:gridCol w:w="1276"/>
        <w:gridCol w:w="2601"/>
      </w:tblGrid>
      <w:tr w:rsidR="003F4CC9" w:rsidTr="00073BB4">
        <w:trPr>
          <w:trHeight w:val="380"/>
        </w:trPr>
        <w:tc>
          <w:tcPr>
            <w:tcW w:w="4824" w:type="dxa"/>
            <w:vMerge w:val="restart"/>
            <w:shd w:val="clear" w:color="auto" w:fill="D3C19C"/>
          </w:tcPr>
          <w:p w:rsidR="003F4CC9" w:rsidRDefault="00577EA3">
            <w:pPr>
              <w:pStyle w:val="TableParagraph"/>
              <w:spacing w:before="199"/>
              <w:ind w:left="132"/>
              <w:rPr>
                <w:b/>
                <w:sz w:val="19"/>
              </w:rPr>
            </w:pPr>
            <w:r>
              <w:rPr>
                <w:b/>
                <w:color w:val="9D2348"/>
                <w:sz w:val="19"/>
              </w:rPr>
              <w:t>Escenarios</w:t>
            </w:r>
            <w:r>
              <w:rPr>
                <w:b/>
                <w:color w:val="9D2348"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de</w:t>
            </w:r>
            <w:r>
              <w:rPr>
                <w:b/>
                <w:color w:val="9D2348"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práctica</w:t>
            </w:r>
            <w:r>
              <w:rPr>
                <w:b/>
                <w:color w:val="9D2348"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y</w:t>
            </w:r>
            <w:r>
              <w:rPr>
                <w:b/>
                <w:color w:val="9D2348"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servicio</w:t>
            </w:r>
            <w:r>
              <w:rPr>
                <w:b/>
                <w:color w:val="9D2348"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social, convenios y programas de práctica</w:t>
            </w:r>
          </w:p>
        </w:tc>
        <w:tc>
          <w:tcPr>
            <w:tcW w:w="2360" w:type="dxa"/>
            <w:gridSpan w:val="2"/>
            <w:shd w:val="clear" w:color="auto" w:fill="D3C19C"/>
          </w:tcPr>
          <w:p w:rsidR="003F4CC9" w:rsidRDefault="00577EA3" w:rsidP="00073BB4">
            <w:pPr>
              <w:pStyle w:val="TableParagraph"/>
              <w:spacing w:line="257" w:lineRule="exact"/>
              <w:ind w:right="547"/>
              <w:rPr>
                <w:b/>
                <w:sz w:val="19"/>
              </w:rPr>
            </w:pPr>
            <w:r>
              <w:rPr>
                <w:b/>
                <w:color w:val="9D2348"/>
                <w:sz w:val="19"/>
              </w:rPr>
              <w:t>Presenta</w:t>
            </w:r>
            <w:r>
              <w:rPr>
                <w:b/>
                <w:color w:val="9D2348"/>
                <w:spacing w:val="-6"/>
                <w:sz w:val="19"/>
              </w:rPr>
              <w:t xml:space="preserve"> </w:t>
            </w:r>
            <w:r w:rsidR="00073BB4">
              <w:rPr>
                <w:b/>
                <w:color w:val="9D2348"/>
                <w:spacing w:val="-5"/>
                <w:sz w:val="19"/>
              </w:rPr>
              <w:t xml:space="preserve">el </w:t>
            </w:r>
            <w:r>
              <w:rPr>
                <w:b/>
                <w:color w:val="9D2348"/>
                <w:spacing w:val="-2"/>
                <w:sz w:val="19"/>
              </w:rPr>
              <w:t>criterio</w:t>
            </w:r>
          </w:p>
        </w:tc>
        <w:tc>
          <w:tcPr>
            <w:tcW w:w="2601" w:type="dxa"/>
            <w:vMerge w:val="restart"/>
            <w:shd w:val="clear" w:color="auto" w:fill="D3C19C"/>
          </w:tcPr>
          <w:p w:rsidR="003F4CC9" w:rsidRDefault="00577EA3">
            <w:pPr>
              <w:pStyle w:val="TableParagraph"/>
              <w:ind w:left="436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Observaciones</w:t>
            </w:r>
          </w:p>
        </w:tc>
      </w:tr>
      <w:tr w:rsidR="003F4CC9" w:rsidTr="00073BB4">
        <w:trPr>
          <w:trHeight w:val="132"/>
        </w:trPr>
        <w:tc>
          <w:tcPr>
            <w:tcW w:w="4824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shd w:val="clear" w:color="auto" w:fill="D3C19C"/>
          </w:tcPr>
          <w:p w:rsidR="003F4CC9" w:rsidRDefault="00577EA3">
            <w:pPr>
              <w:pStyle w:val="TableParagraph"/>
              <w:spacing w:before="60"/>
              <w:ind w:left="430"/>
              <w:rPr>
                <w:b/>
                <w:sz w:val="19"/>
              </w:rPr>
            </w:pPr>
            <w:r>
              <w:rPr>
                <w:b/>
                <w:color w:val="9D2348"/>
                <w:spacing w:val="-4"/>
                <w:sz w:val="19"/>
              </w:rPr>
              <w:t>Si=1</w:t>
            </w:r>
          </w:p>
        </w:tc>
        <w:tc>
          <w:tcPr>
            <w:tcW w:w="1276" w:type="dxa"/>
            <w:shd w:val="clear" w:color="auto" w:fill="D3C19C"/>
          </w:tcPr>
          <w:p w:rsidR="003F4CC9" w:rsidRDefault="00577EA3">
            <w:pPr>
              <w:pStyle w:val="TableParagraph"/>
              <w:spacing w:before="60"/>
              <w:ind w:left="482"/>
              <w:rPr>
                <w:b/>
                <w:sz w:val="19"/>
              </w:rPr>
            </w:pPr>
            <w:r>
              <w:rPr>
                <w:b/>
                <w:color w:val="9D2348"/>
                <w:spacing w:val="-4"/>
                <w:sz w:val="19"/>
              </w:rPr>
              <w:t>No=0</w:t>
            </w:r>
          </w:p>
        </w:tc>
        <w:tc>
          <w:tcPr>
            <w:tcW w:w="2601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 w:rsidTr="00073BB4">
        <w:trPr>
          <w:trHeight w:val="1381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76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docencia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teórico-prácticos, donde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asignatura, unidad de aprendizaje o módulo, profesor, campo </w:t>
            </w:r>
            <w:r>
              <w:rPr>
                <w:spacing w:val="-2"/>
                <w:sz w:val="18"/>
              </w:rPr>
              <w:t>clínico.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6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programación de los campos clínicos requeridos para las prácticas de los estudiantes son congruentes con las asignaturas.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1141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3.3. Hay congruencia con el trabajo en los campos clínicos y la capacidad instalada conforme a la matricula por grupo y distribución de horas que se citan en el plan de estudios.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1386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3.4. Las prácticas de atención </w:t>
            </w:r>
            <w:r w:rsidR="00487360">
              <w:rPr>
                <w:sz w:val="18"/>
              </w:rPr>
              <w:t>Ortodóncica</w:t>
            </w:r>
            <w:r>
              <w:rPr>
                <w:sz w:val="18"/>
              </w:rPr>
              <w:t xml:space="preserve"> deben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incluir Prevención, Diagnóstico, Tratamiento y su relación con otras especialidades médico- odontológicas, para la rehabilitación de enfermedades y maloclusiones.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6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 prácticas clínicas se realizarán en unidades con la infraestructura y personal adecuado a la especialidad en Ortodoncia.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1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76" w:line="242" w:lineRule="auto"/>
              <w:ind w:left="441" w:right="17" w:hanging="432"/>
              <w:rPr>
                <w:sz w:val="18"/>
              </w:rPr>
            </w:pPr>
            <w:r>
              <w:rPr>
                <w:sz w:val="18"/>
              </w:rPr>
              <w:t>3.6.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escenarios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alta como campo clínico de formación, acreditado por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autoridad sanitaria correspondiente.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1141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3.7. Los Campos Clínicos internos de la institución educativa, deberán contar con la bitácora de mantenimiento, rol de operaciones académicas y administrativas del área clínica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Ortodoncia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349"/>
        </w:trPr>
        <w:tc>
          <w:tcPr>
            <w:tcW w:w="9785" w:type="dxa"/>
            <w:gridSpan w:val="4"/>
            <w:shd w:val="clear" w:color="auto" w:fill="D9D9D9"/>
          </w:tcPr>
          <w:p w:rsidR="003F4CC9" w:rsidRDefault="00577EA3">
            <w:pPr>
              <w:pStyle w:val="TableParagraph"/>
              <w:spacing w:before="40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Carpeta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clínica</w:t>
            </w:r>
          </w:p>
        </w:tc>
      </w:tr>
      <w:tr w:rsidR="003F4CC9" w:rsidTr="00073BB4">
        <w:trPr>
          <w:trHeight w:val="1141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3.8.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tutoría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garantice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 profesionales expertos en el área supervisen a los estudiantes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actividades </w:t>
            </w:r>
            <w:r>
              <w:rPr>
                <w:spacing w:val="-2"/>
                <w:sz w:val="18"/>
              </w:rPr>
              <w:t>prácticas.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349"/>
        </w:trPr>
        <w:tc>
          <w:tcPr>
            <w:tcW w:w="9785" w:type="dxa"/>
            <w:gridSpan w:val="4"/>
            <w:shd w:val="clear" w:color="auto" w:fill="D9D9D9"/>
          </w:tcPr>
          <w:p w:rsidR="003F4CC9" w:rsidRDefault="00577EA3">
            <w:pPr>
              <w:pStyle w:val="TableParagraph"/>
              <w:spacing w:before="2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Convenios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colaboración</w:t>
            </w:r>
          </w:p>
        </w:tc>
      </w:tr>
      <w:tr w:rsidR="003F4CC9" w:rsidTr="00073BB4">
        <w:trPr>
          <w:trHeight w:val="1304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65" w:line="244" w:lineRule="exact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cartas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intención presentados por la Institución Educativa con instituciones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programa de estudios propuesto, están vigentes, son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congruentes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el</w:t>
            </w:r>
          </w:p>
        </w:tc>
        <w:tc>
          <w:tcPr>
            <w:tcW w:w="108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4CC9" w:rsidRDefault="003F4CC9">
      <w:pPr>
        <w:rPr>
          <w:rFonts w:ascii="Times New Roman"/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3F4CC9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1118"/>
        <w:gridCol w:w="1276"/>
        <w:gridCol w:w="2567"/>
      </w:tblGrid>
      <w:tr w:rsidR="003F4CC9">
        <w:trPr>
          <w:trHeight w:val="570"/>
        </w:trPr>
        <w:tc>
          <w:tcPr>
            <w:tcW w:w="4824" w:type="dxa"/>
          </w:tcPr>
          <w:p w:rsidR="003F4CC9" w:rsidRDefault="00577EA3">
            <w:pPr>
              <w:pStyle w:val="TableParagraph"/>
              <w:spacing w:before="4"/>
              <w:ind w:left="441"/>
              <w:rPr>
                <w:sz w:val="18"/>
              </w:rPr>
            </w:pPr>
            <w:r>
              <w:rPr>
                <w:sz w:val="18"/>
              </w:rPr>
              <w:t>campus donde se oferta la especialidad además de que están firmados por las instancias involucradas.</w:t>
            </w:r>
          </w:p>
        </w:tc>
        <w:tc>
          <w:tcPr>
            <w:tcW w:w="111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141"/>
        </w:trPr>
        <w:tc>
          <w:tcPr>
            <w:tcW w:w="4824" w:type="dxa"/>
          </w:tcPr>
          <w:p w:rsidR="003F4CC9" w:rsidRDefault="00577EA3">
            <w:pPr>
              <w:pStyle w:val="TableParagraph"/>
              <w:tabs>
                <w:tab w:val="left" w:pos="1211"/>
                <w:tab w:val="left" w:pos="2672"/>
                <w:tab w:val="left" w:pos="4060"/>
              </w:tabs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institución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Educativa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presenta </w:t>
            </w:r>
            <w:r>
              <w:rPr>
                <w:sz w:val="18"/>
              </w:rPr>
              <w:t>convenios/contratos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el manejo de desechos potencialmente infecciosos y </w:t>
            </w:r>
            <w:r>
              <w:rPr>
                <w:spacing w:val="-2"/>
                <w:sz w:val="18"/>
              </w:rPr>
              <w:t>contaminantes.</w:t>
            </w:r>
          </w:p>
        </w:tc>
        <w:tc>
          <w:tcPr>
            <w:tcW w:w="111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983"/>
        </w:trPr>
        <w:tc>
          <w:tcPr>
            <w:tcW w:w="4824" w:type="dxa"/>
            <w:shd w:val="clear" w:color="auto" w:fill="F1F1F1"/>
          </w:tcPr>
          <w:p w:rsidR="003F4CC9" w:rsidRDefault="00577EA3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3F4CC9" w:rsidRDefault="00577EA3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evalúa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siempre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cuando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estudios</w:t>
            </w:r>
          </w:p>
          <w:p w:rsidR="003F4CC9" w:rsidRDefault="00577EA3">
            <w:pPr>
              <w:pStyle w:val="TableParagraph"/>
              <w:tabs>
                <w:tab w:val="left" w:pos="1313"/>
                <w:tab w:val="left" w:pos="1849"/>
                <w:tab w:val="left" w:pos="2224"/>
                <w:tab w:val="left" w:pos="2909"/>
                <w:tab w:val="left" w:pos="3343"/>
                <w:tab w:val="left" w:pos="3813"/>
              </w:tabs>
              <w:spacing w:line="244" w:lineRule="exact"/>
              <w:ind w:left="435" w:right="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cumpla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con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100%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los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criterios indispensables.</w:t>
            </w:r>
          </w:p>
        </w:tc>
        <w:tc>
          <w:tcPr>
            <w:tcW w:w="4961" w:type="dxa"/>
            <w:gridSpan w:val="3"/>
            <w:shd w:val="clear" w:color="auto" w:fill="F1F1F1"/>
          </w:tcPr>
          <w:p w:rsidR="003F4CC9" w:rsidRDefault="003F4CC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F4CC9" w:rsidRDefault="00577EA3">
            <w:pPr>
              <w:pStyle w:val="TableParagraph"/>
              <w:tabs>
                <w:tab w:val="left" w:pos="977"/>
              </w:tabs>
              <w:spacing w:before="1"/>
              <w:ind w:left="43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 / 10</w:t>
            </w:r>
          </w:p>
        </w:tc>
      </w:tr>
      <w:tr w:rsidR="003F4CC9">
        <w:trPr>
          <w:trHeight w:val="5404"/>
        </w:trPr>
        <w:tc>
          <w:tcPr>
            <w:tcW w:w="9785" w:type="dxa"/>
            <w:gridSpan w:val="4"/>
            <w:shd w:val="clear" w:color="auto" w:fill="F1F1F1"/>
          </w:tcPr>
          <w:p w:rsidR="003F4CC9" w:rsidRDefault="00577EA3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3F4CC9" w:rsidRDefault="003F4CC9">
      <w:pPr>
        <w:spacing w:line="244" w:lineRule="exact"/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Ingreso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282"/>
        <w:gridCol w:w="1277"/>
        <w:gridCol w:w="2304"/>
      </w:tblGrid>
      <w:tr w:rsidR="003F4CC9" w:rsidTr="00073BB4">
        <w:trPr>
          <w:trHeight w:val="206"/>
        </w:trPr>
        <w:tc>
          <w:tcPr>
            <w:tcW w:w="4522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Ingreso: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shd w:val="clear" w:color="auto" w:fill="D3C19C"/>
            <w:vAlign w:val="center"/>
          </w:tcPr>
          <w:p w:rsidR="003F4CC9" w:rsidRDefault="00577EA3">
            <w:pPr>
              <w:pStyle w:val="TableParagraph"/>
              <w:spacing w:before="109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30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>
        <w:trPr>
          <w:trHeight w:val="359"/>
        </w:trPr>
        <w:tc>
          <w:tcPr>
            <w:tcW w:w="4522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right w:val="single" w:sz="4" w:space="0" w:color="000000"/>
            </w:tcBorders>
            <w:shd w:val="clear" w:color="auto" w:fill="D3C19C"/>
          </w:tcPr>
          <w:p w:rsidR="003F4CC9" w:rsidRDefault="00577EA3">
            <w:pPr>
              <w:pStyle w:val="TableParagraph"/>
              <w:spacing w:before="56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3C19C"/>
          </w:tcPr>
          <w:p w:rsidR="003F4CC9" w:rsidRDefault="00577EA3">
            <w:pPr>
              <w:pStyle w:val="TableParagraph"/>
              <w:spacing w:before="56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>
        <w:trPr>
          <w:trHeight w:val="757"/>
        </w:trPr>
        <w:tc>
          <w:tcPr>
            <w:tcW w:w="4522" w:type="dxa"/>
          </w:tcPr>
          <w:p w:rsidR="003F4CC9" w:rsidRDefault="00577EA3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Conocimientos generales de la licenciatura en </w:t>
            </w:r>
            <w:r>
              <w:rPr>
                <w:spacing w:val="-2"/>
                <w:sz w:val="18"/>
              </w:rPr>
              <w:t>estomatología.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517"/>
        </w:trPr>
        <w:tc>
          <w:tcPr>
            <w:tcW w:w="4522" w:type="dxa"/>
          </w:tcPr>
          <w:p w:rsidR="003F4CC9" w:rsidRDefault="00577EA3">
            <w:pPr>
              <w:pStyle w:val="TableParagraph"/>
              <w:spacing w:before="138"/>
              <w:ind w:left="57"/>
              <w:rPr>
                <w:sz w:val="18"/>
              </w:rPr>
            </w:pPr>
            <w:r>
              <w:rPr>
                <w:sz w:val="18"/>
              </w:rPr>
              <w:t>4.2.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3210"/>
        </w:trPr>
        <w:tc>
          <w:tcPr>
            <w:tcW w:w="4522" w:type="dxa"/>
          </w:tcPr>
          <w:p w:rsidR="003F4CC9" w:rsidRDefault="00577EA3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spacing w:before="133" w:line="245" w:lineRule="exact"/>
              <w:jc w:val="both"/>
              <w:rPr>
                <w:sz w:val="18"/>
              </w:rPr>
            </w:pPr>
            <w:r>
              <w:rPr>
                <w:sz w:val="18"/>
              </w:rPr>
              <w:t>Características,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actitudinales</w:t>
            </w:r>
          </w:p>
          <w:p w:rsidR="003F4CC9" w:rsidRDefault="00577EA3">
            <w:pPr>
              <w:pStyle w:val="TableParagraph"/>
              <w:numPr>
                <w:ilvl w:val="2"/>
                <w:numId w:val="2"/>
              </w:numPr>
              <w:tabs>
                <w:tab w:val="left" w:pos="845"/>
              </w:tabs>
              <w:ind w:right="26"/>
              <w:jc w:val="both"/>
              <w:rPr>
                <w:sz w:val="18"/>
              </w:rPr>
            </w:pPr>
            <w:r>
              <w:rPr>
                <w:sz w:val="18"/>
              </w:rPr>
              <w:t>Lectura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textos, redacción, capacidad de análisis, de síntesis, juicio crítico, reflexivo y comunicativo y análisis </w:t>
            </w:r>
            <w:r>
              <w:rPr>
                <w:spacing w:val="-2"/>
                <w:sz w:val="18"/>
              </w:rPr>
              <w:t>matemático.</w:t>
            </w:r>
          </w:p>
          <w:p w:rsidR="003F4CC9" w:rsidRDefault="00577EA3">
            <w:pPr>
              <w:pStyle w:val="TableParagraph"/>
              <w:numPr>
                <w:ilvl w:val="2"/>
                <w:numId w:val="2"/>
              </w:numPr>
              <w:tabs>
                <w:tab w:val="left" w:pos="845"/>
              </w:tabs>
              <w:spacing w:line="242" w:lineRule="auto"/>
              <w:ind w:right="31"/>
              <w:jc w:val="both"/>
              <w:rPr>
                <w:sz w:val="18"/>
              </w:rPr>
            </w:pPr>
            <w:r>
              <w:rPr>
                <w:sz w:val="18"/>
              </w:rPr>
              <w:t>Humanismo,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solidaridad,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justicia,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equidad, responsabilidad, compromiso, respeto, empatía, amabilidad.</w:t>
            </w:r>
          </w:p>
          <w:p w:rsidR="003F4CC9" w:rsidRDefault="00577EA3">
            <w:pPr>
              <w:pStyle w:val="TableParagraph"/>
              <w:numPr>
                <w:ilvl w:val="2"/>
                <w:numId w:val="2"/>
              </w:numPr>
              <w:tabs>
                <w:tab w:val="left" w:pos="845"/>
              </w:tabs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Manejo de estrés, actitud de servicio, relaciones interpersonales, trabajo en equipo, comunicación, manejo de conflictos y toma de decisiones.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496"/>
        </w:trPr>
        <w:tc>
          <w:tcPr>
            <w:tcW w:w="4522" w:type="dxa"/>
          </w:tcPr>
          <w:p w:rsidR="003F4CC9" w:rsidRDefault="00577EA3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4.4.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Presenta la evidencia de los instrumentos de evaluación utilizados para el ingreso de los estudiantes (examen de conocimientos, examen psicométrico, guion de la entrevista,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208"/>
        </w:trPr>
        <w:tc>
          <w:tcPr>
            <w:tcW w:w="4522" w:type="dxa"/>
          </w:tcPr>
          <w:p w:rsidR="003F4CC9" w:rsidRDefault="00577EA3">
            <w:pPr>
              <w:pStyle w:val="TableParagraph"/>
              <w:spacing w:before="52"/>
              <w:ind w:left="57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3F4CC9" w:rsidRDefault="00577EA3">
            <w:pPr>
              <w:pStyle w:val="TableParagraph"/>
              <w:spacing w:before="4"/>
              <w:ind w:left="57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4863" w:type="dxa"/>
            <w:gridSpan w:val="3"/>
          </w:tcPr>
          <w:p w:rsidR="003F4CC9" w:rsidRDefault="003F4CC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F4CC9" w:rsidRDefault="00577EA3">
            <w:pPr>
              <w:pStyle w:val="TableParagraph"/>
              <w:tabs>
                <w:tab w:val="left" w:pos="927"/>
              </w:tabs>
              <w:ind w:left="48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4</w:t>
            </w:r>
          </w:p>
        </w:tc>
      </w:tr>
      <w:tr w:rsidR="003F4CC9">
        <w:trPr>
          <w:trHeight w:val="3296"/>
        </w:trPr>
        <w:tc>
          <w:tcPr>
            <w:tcW w:w="9385" w:type="dxa"/>
            <w:gridSpan w:val="4"/>
          </w:tcPr>
          <w:p w:rsidR="003F4CC9" w:rsidRDefault="003F4CC9">
            <w:pPr>
              <w:pStyle w:val="TableParagraph"/>
              <w:spacing w:before="1"/>
              <w:rPr>
                <w:b/>
              </w:rPr>
            </w:pPr>
          </w:p>
          <w:p w:rsidR="003F4CC9" w:rsidRDefault="00577EA3">
            <w:pPr>
              <w:pStyle w:val="TableParagraph"/>
              <w:spacing w:before="1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3F4CC9" w:rsidRDefault="003F4CC9">
      <w:pPr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Estructura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curricular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estudio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PRÁCTICA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229"/>
        <w:gridCol w:w="1276"/>
        <w:gridCol w:w="2357"/>
      </w:tblGrid>
      <w:tr w:rsidR="003F4CC9" w:rsidTr="00073BB4">
        <w:trPr>
          <w:trHeight w:val="206"/>
        </w:trPr>
        <w:tc>
          <w:tcPr>
            <w:tcW w:w="4483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Estructura</w:t>
            </w:r>
            <w:r>
              <w:rPr>
                <w:b/>
                <w:color w:val="9D2348"/>
                <w:spacing w:val="-9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Curricular</w:t>
            </w:r>
          </w:p>
        </w:tc>
        <w:tc>
          <w:tcPr>
            <w:tcW w:w="2505" w:type="dxa"/>
            <w:gridSpan w:val="2"/>
            <w:shd w:val="clear" w:color="auto" w:fill="D3C19C"/>
            <w:vAlign w:val="center"/>
          </w:tcPr>
          <w:p w:rsidR="003F4CC9" w:rsidRDefault="00577EA3" w:rsidP="00073BB4">
            <w:pPr>
              <w:pStyle w:val="TableParagraph"/>
              <w:spacing w:line="244" w:lineRule="exact"/>
              <w:ind w:right="274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357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 w:rsidTr="00073BB4">
        <w:trPr>
          <w:trHeight w:val="224"/>
        </w:trPr>
        <w:tc>
          <w:tcPr>
            <w:tcW w:w="4483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3C19C"/>
            <w:vAlign w:val="center"/>
          </w:tcPr>
          <w:p w:rsidR="003F4CC9" w:rsidRDefault="00577EA3">
            <w:pPr>
              <w:pStyle w:val="TableParagraph"/>
              <w:spacing w:before="124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6" w:type="dxa"/>
            <w:shd w:val="clear" w:color="auto" w:fill="D3C19C"/>
            <w:vAlign w:val="center"/>
          </w:tcPr>
          <w:p w:rsidR="003F4CC9" w:rsidRDefault="00577EA3" w:rsidP="00073BB4">
            <w:pPr>
              <w:pStyle w:val="TableParagraph"/>
              <w:spacing w:line="244" w:lineRule="exact"/>
              <w:ind w:left="429" w:right="270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No=0</w:t>
            </w: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 w:rsidTr="00073BB4">
        <w:trPr>
          <w:trHeight w:val="1141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se dirige a la formación de especialistas en Ortodoncia dentro de los fundamentos filosóficos, científicos-técnicos y éticos vigentes en los últimos cinco años.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6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5.2. Presenta el objetivo general del plan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estudios,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pertinente con la Ortodoncia.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2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5.3. Se presenta el mapa curricular. (áreas de formación, verticalidad, horizontalidad, créditos, horas)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6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5.4. La estructura y el mapa curricular son congruentes con el campo disciplinar y el perfil </w:t>
            </w:r>
            <w:r>
              <w:rPr>
                <w:spacing w:val="-2"/>
                <w:sz w:val="18"/>
              </w:rPr>
              <w:t>profesional.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1386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 tienen congruencia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diagnostico de necesidades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bienestar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población,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perfil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especialista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Ortodoncia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6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Existe correspondencia entre el nombre de la asignatura,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módulo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 el área del conocimiento.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2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congruentes con la modalidad educativa (competencias, objetivos, entre otros).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896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 específicas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 el contenido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programático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perfil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egreso.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1631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años de formación, con 4800 horas totales, de las cuales 2560, corresponden al 80% de horas prácticas (2048 horas) y 20% de horas teóricas (512 horas) con al menos 2240 horas </w:t>
            </w:r>
            <w:r>
              <w:rPr>
                <w:spacing w:val="-2"/>
                <w:sz w:val="18"/>
              </w:rPr>
              <w:t>independientes.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073BB4">
        <w:trPr>
          <w:trHeight w:val="1304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65" w:line="244" w:lineRule="exact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 contenidos son congruentes y están orientados a formar en competencias de: Profesionalismo, Prevención y Promoción a la salud, Diagnóstico y programación de tratamiento,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pública,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229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4CC9" w:rsidRDefault="003F4CC9">
      <w:pPr>
        <w:rPr>
          <w:rFonts w:ascii="Times New Roman"/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3F4CC9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008"/>
        <w:gridCol w:w="2774"/>
      </w:tblGrid>
      <w:tr w:rsidR="003F4CC9">
        <w:trPr>
          <w:trHeight w:val="570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4"/>
              <w:ind w:left="446" w:right="-25"/>
              <w:rPr>
                <w:sz w:val="18"/>
              </w:rPr>
            </w:pPr>
            <w:r>
              <w:rPr>
                <w:sz w:val="18"/>
              </w:rPr>
              <w:t>modelos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1"/>
                <w:sz w:val="18"/>
              </w:rPr>
              <w:t xml:space="preserve"> </w:t>
            </w:r>
            <w:r w:rsidR="00487360">
              <w:rPr>
                <w:sz w:val="18"/>
              </w:rPr>
              <w:t>Ortodóncico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investigación.</w:t>
            </w:r>
          </w:p>
        </w:tc>
        <w:tc>
          <w:tcPr>
            <w:tcW w:w="108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651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hanging="432"/>
              <w:rPr>
                <w:sz w:val="18"/>
              </w:rPr>
            </w:pPr>
            <w:r>
              <w:rPr>
                <w:sz w:val="18"/>
              </w:rPr>
              <w:t>5.11.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Considera los aspectos bioéticos y de inclusión que regulan la práctica en Ortodoncia.</w:t>
            </w:r>
          </w:p>
        </w:tc>
        <w:tc>
          <w:tcPr>
            <w:tcW w:w="108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896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listado de asignaturas, áreas del conocimiento, unidades de aprendizaje o módulos y clave correspondiente</w:t>
            </w:r>
          </w:p>
        </w:tc>
        <w:tc>
          <w:tcPr>
            <w:tcW w:w="108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386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programa de prácticas de laboratorio o de simulación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clínicas,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congruentes 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asignatura, unidad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módulo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teórico- práctico conforme al área del conocimiento.</w:t>
            </w:r>
          </w:p>
        </w:tc>
        <w:tc>
          <w:tcPr>
            <w:tcW w:w="108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891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programas incluyen manuales de prácticas y procedimientos de laboratorio, prácticas clínicas, y de emergencias.</w:t>
            </w:r>
          </w:p>
        </w:tc>
        <w:tc>
          <w:tcPr>
            <w:tcW w:w="108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141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académicos incluyen y promueven la aplicación de los métodos: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epidemiológico,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clínico,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científico,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 un enfoque humanista.</w:t>
            </w:r>
          </w:p>
        </w:tc>
        <w:tc>
          <w:tcPr>
            <w:tcW w:w="108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896"/>
        </w:trPr>
        <w:tc>
          <w:tcPr>
            <w:tcW w:w="4483" w:type="dxa"/>
          </w:tcPr>
          <w:p w:rsidR="003F4CC9" w:rsidRDefault="00577EA3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el plan de acción vigente de tutorías, orientado a la asesoría y atención individualizada de los estudiantes.</w:t>
            </w:r>
          </w:p>
        </w:tc>
        <w:tc>
          <w:tcPr>
            <w:tcW w:w="1080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978"/>
        </w:trPr>
        <w:tc>
          <w:tcPr>
            <w:tcW w:w="4483" w:type="dxa"/>
            <w:shd w:val="clear" w:color="auto" w:fill="F1F1F1"/>
          </w:tcPr>
          <w:p w:rsidR="003F4CC9" w:rsidRDefault="00577EA3">
            <w:pPr>
              <w:pStyle w:val="TableParagraph"/>
              <w:spacing w:line="244" w:lineRule="exact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3F4CC9" w:rsidRDefault="00577EA3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una</w:t>
            </w:r>
          </w:p>
          <w:p w:rsidR="003F4CC9" w:rsidRDefault="00577EA3">
            <w:pPr>
              <w:pStyle w:val="TableParagraph"/>
              <w:spacing w:line="224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Opinión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862" w:type="dxa"/>
            <w:gridSpan w:val="3"/>
            <w:shd w:val="clear" w:color="auto" w:fill="F1F1F1"/>
          </w:tcPr>
          <w:p w:rsidR="003F4CC9" w:rsidRDefault="003F4CC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F4CC9" w:rsidRDefault="00577EA3">
            <w:pPr>
              <w:pStyle w:val="TableParagraph"/>
              <w:tabs>
                <w:tab w:val="left" w:pos="948"/>
              </w:tabs>
              <w:ind w:left="43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16</w:t>
            </w:r>
          </w:p>
        </w:tc>
      </w:tr>
      <w:tr w:rsidR="003F4CC9">
        <w:trPr>
          <w:trHeight w:val="2336"/>
        </w:trPr>
        <w:tc>
          <w:tcPr>
            <w:tcW w:w="9345" w:type="dxa"/>
            <w:gridSpan w:val="4"/>
          </w:tcPr>
          <w:p w:rsidR="003F4CC9" w:rsidRDefault="00577EA3">
            <w:pPr>
              <w:pStyle w:val="TableParagraph"/>
              <w:spacing w:before="4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3F4CC9" w:rsidRDefault="003F4CC9">
      <w:pPr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Acervo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bibliohemerográfico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básico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complementario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291"/>
        <w:gridCol w:w="1417"/>
        <w:gridCol w:w="2174"/>
      </w:tblGrid>
      <w:tr w:rsidR="003F4CC9" w:rsidTr="00073BB4">
        <w:trPr>
          <w:trHeight w:val="348"/>
        </w:trPr>
        <w:tc>
          <w:tcPr>
            <w:tcW w:w="4901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Componentes</w:t>
            </w:r>
            <w:r>
              <w:rPr>
                <w:b/>
                <w:color w:val="9D2348"/>
                <w:spacing w:val="8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8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Acervo</w:t>
            </w:r>
            <w:r>
              <w:rPr>
                <w:b/>
                <w:color w:val="9D2348"/>
                <w:spacing w:val="8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bibliohemerográfico básico y complementario</w:t>
            </w:r>
          </w:p>
        </w:tc>
        <w:tc>
          <w:tcPr>
            <w:tcW w:w="2708" w:type="dxa"/>
            <w:gridSpan w:val="2"/>
            <w:shd w:val="clear" w:color="auto" w:fill="D3C19C"/>
            <w:vAlign w:val="center"/>
          </w:tcPr>
          <w:p w:rsidR="003F4CC9" w:rsidRDefault="00577EA3">
            <w:pPr>
              <w:pStyle w:val="TableParagraph"/>
              <w:tabs>
                <w:tab w:val="left" w:pos="1665"/>
              </w:tabs>
              <w:spacing w:before="56"/>
              <w:ind w:left="483" w:right="27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Presenta</w:t>
            </w:r>
            <w:r w:rsidR="00073BB4">
              <w:rPr>
                <w:b/>
                <w:color w:val="9D2348"/>
                <w:sz w:val="18"/>
              </w:rPr>
              <w:t xml:space="preserve"> e</w:t>
            </w:r>
            <w:r>
              <w:rPr>
                <w:b/>
                <w:color w:val="9D2348"/>
                <w:spacing w:val="-6"/>
                <w:sz w:val="18"/>
              </w:rPr>
              <w:t xml:space="preserve">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174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 w:rsidTr="00073BB4">
        <w:trPr>
          <w:trHeight w:val="268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shd w:val="clear" w:color="auto" w:fill="D3C19C"/>
          </w:tcPr>
          <w:p w:rsidR="003F4CC9" w:rsidRDefault="00577EA3" w:rsidP="00487360">
            <w:pPr>
              <w:pStyle w:val="TableParagraph"/>
              <w:spacing w:before="52" w:line="245" w:lineRule="exact"/>
              <w:ind w:left="414" w:right="269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Si=1</w:t>
            </w:r>
          </w:p>
        </w:tc>
        <w:tc>
          <w:tcPr>
            <w:tcW w:w="1417" w:type="dxa"/>
            <w:shd w:val="clear" w:color="auto" w:fill="D3C19C"/>
          </w:tcPr>
          <w:p w:rsidR="003F4CC9" w:rsidRDefault="00577EA3" w:rsidP="00487360">
            <w:pPr>
              <w:pStyle w:val="TableParagraph"/>
              <w:spacing w:before="52" w:line="245" w:lineRule="exact"/>
              <w:ind w:left="467" w:right="358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No=0</w:t>
            </w:r>
          </w:p>
        </w:tc>
        <w:tc>
          <w:tcPr>
            <w:tcW w:w="2174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 w:rsidTr="00487360">
        <w:trPr>
          <w:trHeight w:val="1007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6.1. La institución educativa cuenta con un espacio exclusivo para biblioteca con ventilación e </w:t>
            </w:r>
            <w:r>
              <w:rPr>
                <w:spacing w:val="-2"/>
                <w:sz w:val="18"/>
              </w:rPr>
              <w:t>iluminación.</w:t>
            </w:r>
          </w:p>
        </w:tc>
        <w:tc>
          <w:tcPr>
            <w:tcW w:w="1291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487360">
        <w:trPr>
          <w:trHeight w:val="1002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6.2.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acervo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bibliográfico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estudios,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antigüedad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mayor a diez años, a la fecha de publicación de cada libro.</w:t>
            </w:r>
          </w:p>
        </w:tc>
        <w:tc>
          <w:tcPr>
            <w:tcW w:w="1291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487360">
        <w:trPr>
          <w:trHeight w:val="1007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6.3. Tiene suscripción a bases de datos reconocidas, revistas técnicas y especialidades del área de la Estomatología y la Ortodoncia.</w:t>
            </w:r>
          </w:p>
        </w:tc>
        <w:tc>
          <w:tcPr>
            <w:tcW w:w="1291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487360">
        <w:trPr>
          <w:trHeight w:val="1007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institución tiene red de acceso a internet con capacidad para cubrir las necesidades de los estudiantes y el personal docente.</w:t>
            </w:r>
          </w:p>
        </w:tc>
        <w:tc>
          <w:tcPr>
            <w:tcW w:w="1291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487360">
        <w:trPr>
          <w:trHeight w:val="1247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>6.5.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presenta evidencia de la infraestructura de la biblioteca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material impreso y/o electrónico, cumpliendo con los derechos de autor.</w:t>
            </w:r>
          </w:p>
        </w:tc>
        <w:tc>
          <w:tcPr>
            <w:tcW w:w="1291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487360">
        <w:trPr>
          <w:trHeight w:val="1007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evidencia fotográfica permite identificar que la biblioteca responde a las necesidades de la matrícula proyectada.</w:t>
            </w:r>
          </w:p>
        </w:tc>
        <w:tc>
          <w:tcPr>
            <w:tcW w:w="1291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487360">
        <w:trPr>
          <w:trHeight w:val="757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6.7.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instalaciones de la biblioteca</w:t>
            </w:r>
          </w:p>
        </w:tc>
        <w:tc>
          <w:tcPr>
            <w:tcW w:w="1291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487360">
        <w:trPr>
          <w:trHeight w:val="762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6.8.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Existe personal especializado para el manejo de la </w:t>
            </w:r>
            <w:r>
              <w:rPr>
                <w:spacing w:val="-2"/>
                <w:sz w:val="18"/>
              </w:rPr>
              <w:t>biblioteca</w:t>
            </w:r>
          </w:p>
        </w:tc>
        <w:tc>
          <w:tcPr>
            <w:tcW w:w="1291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088"/>
        </w:trPr>
        <w:tc>
          <w:tcPr>
            <w:tcW w:w="4901" w:type="dxa"/>
            <w:shd w:val="clear" w:color="auto" w:fill="F1F1F1"/>
          </w:tcPr>
          <w:p w:rsidR="003F4CC9" w:rsidRDefault="00577EA3">
            <w:pPr>
              <w:pStyle w:val="TableParagraph"/>
              <w:spacing w:before="56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3F4CC9" w:rsidRDefault="00577EA3">
            <w:pPr>
              <w:pStyle w:val="TableParagraph"/>
              <w:ind w:left="483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7 puntos de 8 para tener una Opinión Técnico Académica 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3F4CC9" w:rsidRDefault="003F4CC9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3F4CC9" w:rsidRDefault="00577EA3">
            <w:pPr>
              <w:pStyle w:val="TableParagraph"/>
              <w:tabs>
                <w:tab w:val="left" w:pos="853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/8</w:t>
            </w:r>
          </w:p>
        </w:tc>
      </w:tr>
      <w:tr w:rsidR="003F4CC9">
        <w:trPr>
          <w:trHeight w:val="1592"/>
        </w:trPr>
        <w:tc>
          <w:tcPr>
            <w:tcW w:w="9783" w:type="dxa"/>
            <w:gridSpan w:val="4"/>
          </w:tcPr>
          <w:p w:rsidR="003F4CC9" w:rsidRDefault="00577EA3">
            <w:pPr>
              <w:pStyle w:val="TableParagraph"/>
              <w:spacing w:before="56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3F4CC9" w:rsidRDefault="003F4CC9">
      <w:pPr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tabs>
          <w:tab w:val="left" w:pos="1235"/>
        </w:tabs>
        <w:spacing w:before="92" w:after="5"/>
        <w:ind w:left="1235" w:right="613" w:hanging="360"/>
        <w:rPr>
          <w:b/>
          <w:sz w:val="18"/>
        </w:rPr>
      </w:pPr>
      <w:r>
        <w:rPr>
          <w:b/>
          <w:spacing w:val="-10"/>
          <w:sz w:val="18"/>
        </w:rPr>
        <w:t>6</w:t>
      </w:r>
      <w:r>
        <w:rPr>
          <w:b/>
          <w:sz w:val="18"/>
        </w:rPr>
        <w:tab/>
        <w:t>Para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aquellas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Instituciones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presenten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biblioteca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virtual,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considerarán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siguientes </w:t>
      </w:r>
      <w:r>
        <w:rPr>
          <w:b/>
          <w:spacing w:val="-2"/>
          <w:sz w:val="18"/>
        </w:rPr>
        <w:t>ÍTEMS: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186"/>
        <w:gridCol w:w="1277"/>
        <w:gridCol w:w="2419"/>
      </w:tblGrid>
      <w:tr w:rsidR="003F4CC9" w:rsidRPr="00073BB4" w:rsidTr="00073BB4">
        <w:trPr>
          <w:trHeight w:val="380"/>
        </w:trPr>
        <w:tc>
          <w:tcPr>
            <w:tcW w:w="4901" w:type="dxa"/>
            <w:vMerge w:val="restart"/>
            <w:shd w:val="clear" w:color="auto" w:fill="D3C19C"/>
            <w:vAlign w:val="center"/>
          </w:tcPr>
          <w:p w:rsidR="003F4CC9" w:rsidRPr="00073BB4" w:rsidRDefault="00577EA3" w:rsidP="00073BB4">
            <w:pPr>
              <w:pStyle w:val="TableParagraph"/>
              <w:ind w:left="128"/>
              <w:rPr>
                <w:b/>
                <w:color w:val="9D2348"/>
                <w:sz w:val="18"/>
              </w:rPr>
            </w:pPr>
            <w:r>
              <w:rPr>
                <w:b/>
                <w:color w:val="9D2348"/>
                <w:sz w:val="18"/>
              </w:rPr>
              <w:t>Criterios para biblioteca digital o virtual componentes del acervo bibliohemerográfico básico y complementario para biblioteca digital.</w:t>
            </w:r>
          </w:p>
        </w:tc>
        <w:tc>
          <w:tcPr>
            <w:tcW w:w="2463" w:type="dxa"/>
            <w:gridSpan w:val="2"/>
            <w:shd w:val="clear" w:color="auto" w:fill="D3C19C"/>
            <w:vAlign w:val="center"/>
          </w:tcPr>
          <w:p w:rsidR="003F4CC9" w:rsidRPr="00073BB4" w:rsidRDefault="00577EA3" w:rsidP="00073BB4">
            <w:pPr>
              <w:pStyle w:val="TableParagraph"/>
              <w:ind w:left="128"/>
              <w:rPr>
                <w:b/>
                <w:color w:val="9D2348"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 w:rsidRPr="00073BB4">
              <w:rPr>
                <w:b/>
                <w:color w:val="9D2348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 w:rsidRPr="00073BB4">
              <w:rPr>
                <w:b/>
                <w:color w:val="9D2348"/>
                <w:sz w:val="18"/>
              </w:rPr>
              <w:t>criterio</w:t>
            </w:r>
          </w:p>
        </w:tc>
        <w:tc>
          <w:tcPr>
            <w:tcW w:w="2419" w:type="dxa"/>
            <w:vMerge w:val="restart"/>
            <w:shd w:val="clear" w:color="auto" w:fill="D3C19C"/>
            <w:vAlign w:val="center"/>
          </w:tcPr>
          <w:p w:rsidR="003F4CC9" w:rsidRPr="00073BB4" w:rsidRDefault="00577EA3" w:rsidP="00073BB4">
            <w:pPr>
              <w:pStyle w:val="TableParagraph"/>
              <w:ind w:left="128"/>
              <w:rPr>
                <w:b/>
                <w:color w:val="9D2348"/>
                <w:sz w:val="18"/>
              </w:rPr>
            </w:pPr>
            <w:r w:rsidRPr="00073BB4">
              <w:rPr>
                <w:b/>
                <w:color w:val="9D2348"/>
                <w:sz w:val="18"/>
              </w:rPr>
              <w:t>Observaciones</w:t>
            </w:r>
          </w:p>
        </w:tc>
      </w:tr>
      <w:tr w:rsidR="003F4CC9">
        <w:trPr>
          <w:trHeight w:val="354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3C19C"/>
          </w:tcPr>
          <w:p w:rsidR="003F4CC9" w:rsidRDefault="00577EA3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shd w:val="clear" w:color="auto" w:fill="D3C19C"/>
          </w:tcPr>
          <w:p w:rsidR="003F4CC9" w:rsidRDefault="00577EA3">
            <w:pPr>
              <w:pStyle w:val="TableParagraph"/>
              <w:spacing w:before="52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419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>
        <w:trPr>
          <w:trHeight w:val="1007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6.9. La institución educativa cuenta con permisos o licencias para el acceso al portal de la biblioteca </w:t>
            </w:r>
            <w:r>
              <w:rPr>
                <w:spacing w:val="-2"/>
                <w:sz w:val="18"/>
              </w:rPr>
              <w:t>virtual.</w:t>
            </w:r>
          </w:p>
        </w:tc>
        <w:tc>
          <w:tcPr>
            <w:tcW w:w="118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002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6.10.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portal de la biblioteca virtual permite el acceso remoto a los recursos de información de otras bibliotecas o repositorios.</w:t>
            </w:r>
          </w:p>
        </w:tc>
        <w:tc>
          <w:tcPr>
            <w:tcW w:w="118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252"/>
        </w:trPr>
        <w:tc>
          <w:tcPr>
            <w:tcW w:w="4901" w:type="dxa"/>
          </w:tcPr>
          <w:p w:rsidR="003F4CC9" w:rsidRDefault="00577EA3" w:rsidP="00487360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documentos dentro del portal de la biblioteca virtual en formatos que permitan la recuperación de información (PDF, Ebook, Doc-docx, videos en diferentes formatos).</w:t>
            </w:r>
          </w:p>
        </w:tc>
        <w:tc>
          <w:tcPr>
            <w:tcW w:w="118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007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 establece una reglamentación de los sistemas que protegen tecnológicamente las obras con derechos de autor.</w:t>
            </w:r>
          </w:p>
        </w:tc>
        <w:tc>
          <w:tcPr>
            <w:tcW w:w="118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002"/>
        </w:trPr>
        <w:tc>
          <w:tcPr>
            <w:tcW w:w="4901" w:type="dxa"/>
          </w:tcPr>
          <w:p w:rsidR="003F4CC9" w:rsidRDefault="00577EA3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institución cuenta con tutoriales o capacitación para el uso de la plataforma de los actores </w:t>
            </w:r>
            <w:r>
              <w:rPr>
                <w:spacing w:val="-2"/>
                <w:sz w:val="18"/>
              </w:rPr>
              <w:t>educativos.</w:t>
            </w:r>
          </w:p>
        </w:tc>
        <w:tc>
          <w:tcPr>
            <w:tcW w:w="118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093"/>
        </w:trPr>
        <w:tc>
          <w:tcPr>
            <w:tcW w:w="4901" w:type="dxa"/>
            <w:shd w:val="clear" w:color="auto" w:fill="F1F1F1"/>
          </w:tcPr>
          <w:p w:rsidR="003F4CC9" w:rsidRDefault="00577EA3">
            <w:pPr>
              <w:pStyle w:val="TableParagraph"/>
              <w:spacing w:before="56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3F4CC9" w:rsidRDefault="00577EA3">
            <w:pPr>
              <w:pStyle w:val="TableParagraph"/>
              <w:ind w:left="483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4 puntos de 5 para tener una Opinión Técnico Académica 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3F4CC9" w:rsidRDefault="003F4CC9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3F4CC9" w:rsidRDefault="00577EA3">
            <w:pPr>
              <w:pStyle w:val="TableParagraph"/>
              <w:tabs>
                <w:tab w:val="left" w:pos="853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/5</w:t>
            </w:r>
          </w:p>
        </w:tc>
      </w:tr>
      <w:tr w:rsidR="003F4CC9">
        <w:trPr>
          <w:trHeight w:val="2807"/>
        </w:trPr>
        <w:tc>
          <w:tcPr>
            <w:tcW w:w="9783" w:type="dxa"/>
            <w:gridSpan w:val="4"/>
          </w:tcPr>
          <w:p w:rsidR="003F4CC9" w:rsidRDefault="00577EA3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Observaciones:</w:t>
            </w:r>
          </w:p>
        </w:tc>
      </w:tr>
    </w:tbl>
    <w:p w:rsidR="003F4CC9" w:rsidRDefault="003F4CC9">
      <w:pPr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Docente</w:t>
      </w:r>
    </w:p>
    <w:tbl>
      <w:tblPr>
        <w:tblStyle w:val="TableNormal"/>
        <w:tblW w:w="0" w:type="auto"/>
        <w:tblInd w:w="34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231"/>
        <w:gridCol w:w="1276"/>
        <w:gridCol w:w="2454"/>
      </w:tblGrid>
      <w:tr w:rsidR="003F4CC9" w:rsidTr="00487360">
        <w:trPr>
          <w:trHeight w:val="206"/>
        </w:trPr>
        <w:tc>
          <w:tcPr>
            <w:tcW w:w="4814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507" w:type="dxa"/>
            <w:gridSpan w:val="2"/>
            <w:shd w:val="clear" w:color="auto" w:fill="D3C19C"/>
            <w:vAlign w:val="center"/>
          </w:tcPr>
          <w:p w:rsidR="003F4CC9" w:rsidRDefault="00577EA3">
            <w:pPr>
              <w:pStyle w:val="TableParagraph"/>
              <w:tabs>
                <w:tab w:val="left" w:pos="1660"/>
              </w:tabs>
              <w:spacing w:before="56"/>
              <w:ind w:left="478" w:right="279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Presenta</w:t>
            </w:r>
            <w:r w:rsidR="008569D4">
              <w:rPr>
                <w:b/>
                <w:color w:val="9D2348"/>
                <w:spacing w:val="-2"/>
                <w:sz w:val="18"/>
              </w:rPr>
              <w:t xml:space="preserve"> </w:t>
            </w:r>
            <w:r>
              <w:rPr>
                <w:b/>
                <w:color w:val="9D2348"/>
                <w:spacing w:val="-6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454" w:type="dxa"/>
            <w:vMerge w:val="restart"/>
            <w:tcBorders>
              <w:bottom w:val="thinThickMediumGap" w:sz="12" w:space="0" w:color="E6E6E6"/>
            </w:tcBorders>
            <w:shd w:val="clear" w:color="auto" w:fill="D3C19C"/>
            <w:vAlign w:val="center"/>
          </w:tcPr>
          <w:p w:rsidR="003F4CC9" w:rsidRDefault="00577EA3">
            <w:pPr>
              <w:pStyle w:val="TableParagraph"/>
              <w:ind w:left="48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 w:rsidTr="00487360">
        <w:trPr>
          <w:trHeight w:val="270"/>
        </w:trPr>
        <w:tc>
          <w:tcPr>
            <w:tcW w:w="4814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shd w:val="clear" w:color="auto" w:fill="D3C19C"/>
          </w:tcPr>
          <w:p w:rsidR="003F4CC9" w:rsidRDefault="00577EA3">
            <w:pPr>
              <w:pStyle w:val="TableParagraph"/>
              <w:spacing w:line="244" w:lineRule="exact"/>
              <w:ind w:left="478" w:right="296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 xml:space="preserve">Si= </w:t>
            </w:r>
            <w:r>
              <w:rPr>
                <w:b/>
                <w:color w:val="9D2348"/>
                <w:spacing w:val="-10"/>
                <w:sz w:val="18"/>
              </w:rPr>
              <w:t>1</w:t>
            </w:r>
          </w:p>
        </w:tc>
        <w:tc>
          <w:tcPr>
            <w:tcW w:w="1276" w:type="dxa"/>
            <w:shd w:val="clear" w:color="auto" w:fill="D3C19C"/>
          </w:tcPr>
          <w:p w:rsidR="003F4CC9" w:rsidRDefault="00577EA3" w:rsidP="00487360">
            <w:pPr>
              <w:pStyle w:val="TableParagraph"/>
              <w:spacing w:before="17" w:line="245" w:lineRule="exact"/>
              <w:ind w:left="454" w:right="302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No=0</w:t>
            </w:r>
          </w:p>
        </w:tc>
        <w:tc>
          <w:tcPr>
            <w:tcW w:w="2454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 w:rsidTr="00487360">
        <w:trPr>
          <w:trHeight w:val="1000"/>
        </w:trPr>
        <w:tc>
          <w:tcPr>
            <w:tcW w:w="4814" w:type="dxa"/>
          </w:tcPr>
          <w:p w:rsidR="003F4CC9" w:rsidRDefault="00577EA3">
            <w:pPr>
              <w:pStyle w:val="TableParagraph"/>
              <w:spacing w:before="127"/>
              <w:ind w:left="484" w:right="31" w:hanging="432"/>
              <w:jc w:val="both"/>
              <w:rPr>
                <w:sz w:val="18"/>
              </w:rPr>
            </w:pPr>
            <w:r>
              <w:rPr>
                <w:sz w:val="18"/>
              </w:rPr>
              <w:t>7.1.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 con título y cédula profesional de un nivel académico igual o superior al que imparte.</w:t>
            </w:r>
          </w:p>
        </w:tc>
        <w:tc>
          <w:tcPr>
            <w:tcW w:w="123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  <w:tcBorders>
              <w:top w:val="thickThinMediumGap" w:sz="12" w:space="0" w:color="E6E6E6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487360">
        <w:trPr>
          <w:trHeight w:val="757"/>
        </w:trPr>
        <w:tc>
          <w:tcPr>
            <w:tcW w:w="4814" w:type="dxa"/>
          </w:tcPr>
          <w:p w:rsidR="003F4CC9" w:rsidRDefault="00577EA3">
            <w:pPr>
              <w:pStyle w:val="TableParagraph"/>
              <w:spacing w:before="133"/>
              <w:ind w:left="484" w:hanging="432"/>
              <w:rPr>
                <w:sz w:val="18"/>
              </w:rPr>
            </w:pPr>
            <w:r>
              <w:rPr>
                <w:sz w:val="18"/>
              </w:rPr>
              <w:t>7.2.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80%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disciplinares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son impartidas por especialistas de la Ortodoncia</w:t>
            </w:r>
          </w:p>
        </w:tc>
        <w:tc>
          <w:tcPr>
            <w:tcW w:w="123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487360">
        <w:trPr>
          <w:trHeight w:val="1007"/>
        </w:trPr>
        <w:tc>
          <w:tcPr>
            <w:tcW w:w="4814" w:type="dxa"/>
          </w:tcPr>
          <w:p w:rsidR="003F4CC9" w:rsidRDefault="00577EA3">
            <w:pPr>
              <w:pStyle w:val="TableParagraph"/>
              <w:spacing w:before="138"/>
              <w:ind w:left="484" w:right="33" w:hanging="433"/>
              <w:jc w:val="both"/>
              <w:rPr>
                <w:sz w:val="18"/>
              </w:rPr>
            </w:pPr>
            <w:r>
              <w:rPr>
                <w:sz w:val="18"/>
              </w:rPr>
              <w:t>7.3.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 tal forma que se garantice que la actualización del </w:t>
            </w:r>
            <w:r>
              <w:rPr>
                <w:spacing w:val="-2"/>
                <w:sz w:val="18"/>
              </w:rPr>
              <w:t>profesorado.</w:t>
            </w:r>
          </w:p>
        </w:tc>
        <w:tc>
          <w:tcPr>
            <w:tcW w:w="123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487360">
        <w:trPr>
          <w:trHeight w:val="1741"/>
        </w:trPr>
        <w:tc>
          <w:tcPr>
            <w:tcW w:w="4814" w:type="dxa"/>
          </w:tcPr>
          <w:p w:rsidR="003F4CC9" w:rsidRDefault="00577EA3">
            <w:pPr>
              <w:pStyle w:val="TableParagraph"/>
              <w:spacing w:before="133"/>
              <w:ind w:left="484" w:right="31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7.4. Presenta la primera mitad de la plantilla de personal docente autorizada y actualizada, que refiera nombre del docente, nivel académico, experiencia asistencial y nombre del programa académico a impartir y/o práctica clínica a </w:t>
            </w:r>
            <w:r>
              <w:rPr>
                <w:spacing w:val="-2"/>
                <w:sz w:val="18"/>
              </w:rPr>
              <w:t>supervisar.</w:t>
            </w:r>
          </w:p>
        </w:tc>
        <w:tc>
          <w:tcPr>
            <w:tcW w:w="123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487360">
        <w:trPr>
          <w:trHeight w:val="1492"/>
        </w:trPr>
        <w:tc>
          <w:tcPr>
            <w:tcW w:w="4814" w:type="dxa"/>
          </w:tcPr>
          <w:p w:rsidR="003F4CC9" w:rsidRDefault="00577EA3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7.5.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plantilla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mitad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estudios demuestra la congruencia entre el perfil académico y la experiencia profesional docente mínima de dos años y esto debe evidenciarse con una constancia.</w:t>
            </w:r>
          </w:p>
        </w:tc>
        <w:tc>
          <w:tcPr>
            <w:tcW w:w="123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487360">
        <w:trPr>
          <w:trHeight w:val="1252"/>
        </w:trPr>
        <w:tc>
          <w:tcPr>
            <w:tcW w:w="4814" w:type="dxa"/>
          </w:tcPr>
          <w:p w:rsidR="003F4CC9" w:rsidRDefault="00577EA3">
            <w:pPr>
              <w:pStyle w:val="TableParagraph"/>
              <w:spacing w:before="138"/>
              <w:ind w:left="484" w:right="31" w:hanging="432"/>
              <w:jc w:val="both"/>
              <w:rPr>
                <w:sz w:val="18"/>
              </w:rPr>
            </w:pPr>
            <w:r>
              <w:rPr>
                <w:sz w:val="18"/>
              </w:rPr>
              <w:t>7.6. El 10% de docentes presentados cuenta con experiencia en investigación. Como evidencia se solicitan publicaciones en revistas científicas o constancias de presentaciones en congresos, etc.</w:t>
            </w:r>
          </w:p>
        </w:tc>
        <w:tc>
          <w:tcPr>
            <w:tcW w:w="123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 w:rsidTr="00487360">
        <w:trPr>
          <w:trHeight w:val="1252"/>
        </w:trPr>
        <w:tc>
          <w:tcPr>
            <w:tcW w:w="4814" w:type="dxa"/>
          </w:tcPr>
          <w:p w:rsidR="003F4CC9" w:rsidRDefault="00577EA3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7.7. La o él responsable de la Especialidad en Ortodoncia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deberá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título y cédula profesional de Estomatología y Maestría en educación y/o en área relacionada a la salud.</w:t>
            </w:r>
          </w:p>
        </w:tc>
        <w:tc>
          <w:tcPr>
            <w:tcW w:w="1231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978"/>
        </w:trPr>
        <w:tc>
          <w:tcPr>
            <w:tcW w:w="4814" w:type="dxa"/>
          </w:tcPr>
          <w:p w:rsidR="003F4CC9" w:rsidRDefault="00577EA3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3F4CC9" w:rsidRDefault="00577EA3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Opinión</w:t>
            </w:r>
          </w:p>
          <w:p w:rsidR="003F4CC9" w:rsidRDefault="00577EA3">
            <w:pPr>
              <w:pStyle w:val="TableParagraph"/>
              <w:spacing w:line="22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Técnico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961" w:type="dxa"/>
            <w:gridSpan w:val="3"/>
          </w:tcPr>
          <w:p w:rsidR="003F4CC9" w:rsidRDefault="003F4CC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F4CC9" w:rsidRDefault="00577EA3">
            <w:pPr>
              <w:pStyle w:val="TableParagraph"/>
              <w:tabs>
                <w:tab w:val="left" w:pos="953"/>
              </w:tabs>
              <w:ind w:left="43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7</w:t>
            </w:r>
          </w:p>
        </w:tc>
      </w:tr>
      <w:tr w:rsidR="003F4CC9">
        <w:trPr>
          <w:trHeight w:val="983"/>
        </w:trPr>
        <w:tc>
          <w:tcPr>
            <w:tcW w:w="9775" w:type="dxa"/>
            <w:gridSpan w:val="4"/>
          </w:tcPr>
          <w:p w:rsidR="003F4CC9" w:rsidRDefault="003F4CC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F4CC9" w:rsidRDefault="00577EA3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3F4CC9" w:rsidRDefault="003F4CC9">
      <w:pPr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Infraestructura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equipamiento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plantel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y/o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instalaciones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especiales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1416"/>
        <w:gridCol w:w="802"/>
        <w:gridCol w:w="476"/>
        <w:gridCol w:w="2281"/>
      </w:tblGrid>
      <w:tr w:rsidR="003F4CC9" w:rsidTr="008569D4">
        <w:trPr>
          <w:trHeight w:val="324"/>
        </w:trPr>
        <w:tc>
          <w:tcPr>
            <w:tcW w:w="4810" w:type="dxa"/>
            <w:vMerge w:val="restart"/>
            <w:shd w:val="clear" w:color="auto" w:fill="D3C19C"/>
            <w:vAlign w:val="center"/>
          </w:tcPr>
          <w:p w:rsidR="003F4CC9" w:rsidRDefault="00577EA3" w:rsidP="008569D4">
            <w:pPr>
              <w:pStyle w:val="TableParagraph"/>
              <w:ind w:left="133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694" w:type="dxa"/>
            <w:gridSpan w:val="3"/>
            <w:shd w:val="clear" w:color="auto" w:fill="D3C19C"/>
            <w:vAlign w:val="center"/>
          </w:tcPr>
          <w:p w:rsidR="003F4CC9" w:rsidRDefault="00577EA3" w:rsidP="008569D4">
            <w:pPr>
              <w:pStyle w:val="TableParagraph"/>
              <w:spacing w:before="56"/>
              <w:ind w:left="482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281" w:type="dxa"/>
            <w:vMerge w:val="restart"/>
            <w:tcBorders>
              <w:bottom w:val="thinThickMediumGap" w:sz="12" w:space="0" w:color="E6E6E6"/>
            </w:tcBorders>
            <w:shd w:val="clear" w:color="auto" w:fill="D3C19C"/>
            <w:vAlign w:val="center"/>
          </w:tcPr>
          <w:p w:rsidR="003F4CC9" w:rsidRDefault="00577EA3" w:rsidP="008569D4">
            <w:pPr>
              <w:pStyle w:val="TableParagraph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>
        <w:trPr>
          <w:trHeight w:val="255"/>
        </w:trPr>
        <w:tc>
          <w:tcPr>
            <w:tcW w:w="4810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3C19C"/>
          </w:tcPr>
          <w:p w:rsidR="003F4CC9" w:rsidRDefault="00577EA3">
            <w:pPr>
              <w:pStyle w:val="TableParagraph"/>
              <w:spacing w:before="17" w:line="219" w:lineRule="exact"/>
              <w:ind w:left="472" w:right="540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8" w:type="dxa"/>
            <w:gridSpan w:val="2"/>
            <w:shd w:val="clear" w:color="auto" w:fill="D3C19C"/>
          </w:tcPr>
          <w:p w:rsidR="003F4CC9" w:rsidRDefault="00577EA3">
            <w:pPr>
              <w:pStyle w:val="TableParagraph"/>
              <w:spacing w:before="17" w:line="219" w:lineRule="exact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281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</w:tr>
      <w:tr w:rsidR="003F4CC9">
        <w:trPr>
          <w:trHeight w:val="996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27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8.1. La Institución Educativa presenta evidencias de aulas suficientes para la matrícula proyectada a la Especialidad en Ortodoncia.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  <w:tcBorders>
              <w:top w:val="nil"/>
            </w:tcBorders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007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8.2. La institución educativa muestra evidencia del montaje de la clínica de atención ortodóncica dentro de las instalaciones.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252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3" w:line="242" w:lineRule="auto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8.3. La institución educativa muestra evidencia del </w:t>
            </w:r>
            <w:r>
              <w:rPr>
                <w:spacing w:val="-2"/>
                <w:sz w:val="18"/>
              </w:rPr>
              <w:t>número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dentales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acorde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matrícula </w:t>
            </w:r>
            <w:r>
              <w:rPr>
                <w:sz w:val="18"/>
              </w:rPr>
              <w:t>(2 alumnos por unidad dental) con los que cuenta la clínica de atención ortodóncica.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757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3"/>
              <w:ind w:left="489" w:hanging="433"/>
              <w:rPr>
                <w:sz w:val="18"/>
              </w:rPr>
            </w:pPr>
            <w:r>
              <w:rPr>
                <w:sz w:val="18"/>
              </w:rPr>
              <w:t>8.4.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cubículos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tiempo </w:t>
            </w:r>
            <w:r>
              <w:rPr>
                <w:spacing w:val="-2"/>
                <w:sz w:val="18"/>
              </w:rPr>
              <w:t>completo.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517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8"/>
              <w:ind w:left="57"/>
              <w:rPr>
                <w:sz w:val="18"/>
              </w:rPr>
            </w:pPr>
            <w:r>
              <w:rPr>
                <w:sz w:val="18"/>
              </w:rPr>
              <w:t>8.5.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asignatura.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252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3"/>
              <w:ind w:left="489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8.6. La Institución Educativa presenta evidencias del área de cómputo con su responsable, y de los reglamentos, listado del equipo y acceso a internet. congruente con su matrícula.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492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8.7. Presenta evidencias de la infraestructura y del inventario del equipamiento del laboratorio Ortodóncico de acuerdo a los programas teórico- prácticos,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suficientes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proyectada, conforme a la normatividad vigente.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496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8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8.8. Presenta evidencias de la infraestructura y del inventario del equipamiento del laboratorio Odontológico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teórico- prácticos,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suficientes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proyectada de conformidad con la normatividad vigente.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CC9">
        <w:trPr>
          <w:trHeight w:val="1741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8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8.9.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Presenta evidencias de los insumos pedagógicos como programas multimedia del área de la salud, tutoriales, modelos anatómicos, simuladores clínicos, y otros necesarios para fortalecer el proceso de enseñanza-aprendizaje propio de la </w:t>
            </w:r>
            <w:r>
              <w:rPr>
                <w:spacing w:val="-2"/>
                <w:sz w:val="18"/>
              </w:rPr>
              <w:t>disciplina.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3F4CC9" w:rsidRDefault="003F4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4CC9" w:rsidRDefault="003F4CC9">
      <w:pPr>
        <w:rPr>
          <w:rFonts w:ascii="Times New Roman"/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3F4CC9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1416"/>
        <w:gridCol w:w="802"/>
        <w:gridCol w:w="2756"/>
      </w:tblGrid>
      <w:tr w:rsidR="003F4CC9">
        <w:trPr>
          <w:trHeight w:val="1007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8.10.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licencias,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manuales,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normativa,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bitácoras de mantenimiento y responsables de los equipos, escenarios, laboratorios y simuladores clínicos.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007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133" w:line="242" w:lineRule="auto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8.11.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plan de estudios y los programas incluyen reglamento de bioseguridad y normatividad para la práctica estomatológica.</w:t>
            </w:r>
          </w:p>
        </w:tc>
        <w:tc>
          <w:tcPr>
            <w:tcW w:w="141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088"/>
        </w:trPr>
        <w:tc>
          <w:tcPr>
            <w:tcW w:w="4810" w:type="dxa"/>
          </w:tcPr>
          <w:p w:rsidR="003F4CC9" w:rsidRDefault="00577EA3">
            <w:pPr>
              <w:pStyle w:val="TableParagraph"/>
              <w:spacing w:before="52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3F4CC9" w:rsidRDefault="00577EA3">
            <w:pPr>
              <w:pStyle w:val="TableParagraph"/>
              <w:spacing w:line="242" w:lineRule="auto"/>
              <w:ind w:left="483" w:right="27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10 puntos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Opinión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Técnico Académica Favorable.</w:t>
            </w:r>
          </w:p>
        </w:tc>
        <w:tc>
          <w:tcPr>
            <w:tcW w:w="4974" w:type="dxa"/>
            <w:gridSpan w:val="3"/>
          </w:tcPr>
          <w:p w:rsidR="003F4CC9" w:rsidRDefault="003F4CC9">
            <w:pPr>
              <w:pStyle w:val="TableParagraph"/>
              <w:rPr>
                <w:b/>
                <w:sz w:val="24"/>
              </w:rPr>
            </w:pPr>
          </w:p>
          <w:p w:rsidR="003F4CC9" w:rsidRDefault="003F4CC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F4CC9" w:rsidRDefault="00577EA3">
            <w:pPr>
              <w:pStyle w:val="TableParagraph"/>
              <w:tabs>
                <w:tab w:val="left" w:pos="927"/>
              </w:tabs>
              <w:ind w:left="48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11</w:t>
            </w:r>
          </w:p>
        </w:tc>
      </w:tr>
      <w:tr w:rsidR="003F4CC9">
        <w:trPr>
          <w:trHeight w:val="6128"/>
        </w:trPr>
        <w:tc>
          <w:tcPr>
            <w:tcW w:w="4810" w:type="dxa"/>
          </w:tcPr>
          <w:p w:rsidR="003F4CC9" w:rsidRDefault="003F4CC9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3F4CC9" w:rsidRDefault="00577EA3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  <w:tc>
          <w:tcPr>
            <w:tcW w:w="4974" w:type="dxa"/>
            <w:gridSpan w:val="3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4CC9" w:rsidRDefault="003F4CC9">
      <w:pPr>
        <w:rPr>
          <w:rFonts w:ascii="Times New Roman"/>
          <w:sz w:val="16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4"/>
        </w:numPr>
        <w:tabs>
          <w:tab w:val="left" w:pos="1223"/>
          <w:tab w:val="left" w:pos="1224"/>
        </w:tabs>
        <w:ind w:left="1223" w:hanging="709"/>
        <w:rPr>
          <w:b/>
          <w:sz w:val="18"/>
        </w:rPr>
      </w:pPr>
      <w:r>
        <w:rPr>
          <w:b/>
          <w:sz w:val="18"/>
        </w:rPr>
        <w:t>Sistema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evaluación</w:t>
      </w:r>
    </w:p>
    <w:p w:rsidR="003F4CC9" w:rsidRDefault="003F4CC9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089"/>
        <w:gridCol w:w="1134"/>
        <w:gridCol w:w="2738"/>
      </w:tblGrid>
      <w:tr w:rsidR="003F4CC9" w:rsidTr="008569D4">
        <w:trPr>
          <w:trHeight w:val="564"/>
        </w:trPr>
        <w:tc>
          <w:tcPr>
            <w:tcW w:w="4819" w:type="dxa"/>
            <w:vMerge w:val="restart"/>
            <w:shd w:val="clear" w:color="auto" w:fill="D3C19C"/>
            <w:vAlign w:val="center"/>
          </w:tcPr>
          <w:p w:rsidR="003F4CC9" w:rsidRDefault="00577EA3">
            <w:pPr>
              <w:pStyle w:val="TableParagraph"/>
              <w:spacing w:before="52"/>
              <w:ind w:left="133" w:right="27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 xml:space="preserve">Presenta criterios y procedimientos para la evaluación de las competencias profesionales y éticas de cada asignatura tanto en el ambiente escolar como en las sedes y escenarios de </w:t>
            </w:r>
            <w:r>
              <w:rPr>
                <w:b/>
                <w:color w:val="9D2348"/>
                <w:spacing w:val="-2"/>
                <w:sz w:val="18"/>
              </w:rPr>
              <w:t>práctica</w:t>
            </w:r>
          </w:p>
        </w:tc>
        <w:tc>
          <w:tcPr>
            <w:tcW w:w="2223" w:type="dxa"/>
            <w:gridSpan w:val="2"/>
            <w:shd w:val="clear" w:color="auto" w:fill="D3C19C"/>
            <w:vAlign w:val="center"/>
          </w:tcPr>
          <w:p w:rsidR="003F4CC9" w:rsidRDefault="00577EA3" w:rsidP="008569D4">
            <w:pPr>
              <w:pStyle w:val="TableParagraph"/>
              <w:spacing w:before="52"/>
              <w:ind w:right="-6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738" w:type="dxa"/>
            <w:vMerge w:val="restart"/>
            <w:tcBorders>
              <w:bottom w:val="thinThickMediumGap" w:sz="12" w:space="0" w:color="D9D9D9"/>
            </w:tcBorders>
            <w:shd w:val="clear" w:color="auto" w:fill="D3C19C"/>
            <w:vAlign w:val="center"/>
          </w:tcPr>
          <w:p w:rsidR="003F4CC9" w:rsidRDefault="00577EA3" w:rsidP="008569D4">
            <w:pPr>
              <w:pStyle w:val="TableParagraph"/>
              <w:ind w:left="480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3F4CC9" w:rsidTr="008569D4">
        <w:trPr>
          <w:trHeight w:val="735"/>
        </w:trPr>
        <w:tc>
          <w:tcPr>
            <w:tcW w:w="4819" w:type="dxa"/>
            <w:vMerge/>
            <w:tcBorders>
              <w:top w:val="nil"/>
            </w:tcBorders>
            <w:shd w:val="clear" w:color="auto" w:fill="D3C19C"/>
          </w:tcPr>
          <w:p w:rsidR="003F4CC9" w:rsidRDefault="003F4CC9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D3C19C"/>
            <w:vAlign w:val="center"/>
          </w:tcPr>
          <w:p w:rsidR="003F4CC9" w:rsidRDefault="00577EA3" w:rsidP="008569D4">
            <w:pPr>
              <w:pStyle w:val="TableParagraph"/>
              <w:spacing w:before="17"/>
              <w:ind w:left="-40"/>
              <w:jc w:val="center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134" w:type="dxa"/>
            <w:shd w:val="clear" w:color="auto" w:fill="D3C19C"/>
            <w:vAlign w:val="center"/>
          </w:tcPr>
          <w:p w:rsidR="003F4CC9" w:rsidRDefault="00577EA3" w:rsidP="008569D4">
            <w:pPr>
              <w:pStyle w:val="TableParagraph"/>
              <w:spacing w:before="17"/>
              <w:ind w:left="289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738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  <w:vAlign w:val="center"/>
          </w:tcPr>
          <w:p w:rsidR="003F4CC9" w:rsidRDefault="003F4CC9" w:rsidP="008569D4">
            <w:pPr>
              <w:jc w:val="center"/>
              <w:rPr>
                <w:sz w:val="2"/>
                <w:szCs w:val="2"/>
              </w:rPr>
            </w:pPr>
          </w:p>
        </w:tc>
      </w:tr>
      <w:tr w:rsidR="003F4CC9">
        <w:trPr>
          <w:trHeight w:val="617"/>
        </w:trPr>
        <w:tc>
          <w:tcPr>
            <w:tcW w:w="9780" w:type="dxa"/>
            <w:gridSpan w:val="4"/>
            <w:tcBorders>
              <w:top w:val="nil"/>
            </w:tcBorders>
          </w:tcPr>
          <w:p w:rsidR="003F4CC9" w:rsidRDefault="00577EA3">
            <w:pPr>
              <w:pStyle w:val="TableParagraph"/>
              <w:spacing w:before="122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estudiantes</w:t>
            </w:r>
          </w:p>
        </w:tc>
      </w:tr>
      <w:tr w:rsidR="003F4CC9" w:rsidTr="008569D4">
        <w:trPr>
          <w:trHeight w:val="1251"/>
        </w:trPr>
        <w:tc>
          <w:tcPr>
            <w:tcW w:w="4819" w:type="dxa"/>
          </w:tcPr>
          <w:p w:rsidR="003F4CC9" w:rsidRDefault="00577EA3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9.1. Evaluación de conocimientos: Presenta Plan de evaluación. (Criterios de evaluación cuantitativa y cualitativa para dar cuenta de los aprendizajes de los alumnos).</w:t>
            </w:r>
          </w:p>
        </w:tc>
        <w:tc>
          <w:tcPr>
            <w:tcW w:w="108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8569D4">
        <w:trPr>
          <w:trHeight w:val="1002"/>
        </w:trPr>
        <w:tc>
          <w:tcPr>
            <w:tcW w:w="4819" w:type="dxa"/>
          </w:tcPr>
          <w:p w:rsidR="003F4CC9" w:rsidRDefault="00577EA3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9.2.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habilidades,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destrezas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desempeño: Presenta listas de cotejo, rúbricas, escalas de medición, guías de observación aplicadas, etc.</w:t>
            </w:r>
          </w:p>
        </w:tc>
        <w:tc>
          <w:tcPr>
            <w:tcW w:w="108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8569D4">
        <w:trPr>
          <w:trHeight w:val="762"/>
        </w:trPr>
        <w:tc>
          <w:tcPr>
            <w:tcW w:w="4819" w:type="dxa"/>
          </w:tcPr>
          <w:p w:rsidR="003F4CC9" w:rsidRDefault="00577EA3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9.3.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estudiantes.</w:t>
            </w:r>
          </w:p>
        </w:tc>
        <w:tc>
          <w:tcPr>
            <w:tcW w:w="108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719"/>
        </w:trPr>
        <w:tc>
          <w:tcPr>
            <w:tcW w:w="9780" w:type="dxa"/>
            <w:gridSpan w:val="4"/>
          </w:tcPr>
          <w:p w:rsidR="003F4CC9" w:rsidRDefault="00577EA3">
            <w:pPr>
              <w:pStyle w:val="TableParagraph"/>
              <w:spacing w:before="138"/>
              <w:ind w:left="55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planta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docentes</w:t>
            </w:r>
          </w:p>
        </w:tc>
      </w:tr>
      <w:tr w:rsidR="003F4CC9" w:rsidTr="008569D4">
        <w:trPr>
          <w:trHeight w:val="1496"/>
        </w:trPr>
        <w:tc>
          <w:tcPr>
            <w:tcW w:w="4819" w:type="dxa"/>
          </w:tcPr>
          <w:p w:rsidR="003F4CC9" w:rsidRDefault="00577EA3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9.4. Presenta programa, criterios, instrumentos y metodología de evaluación del desempeño docente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participa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acompañamiento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clínica de Ortodoncia, laboratorios y más escenarios de práctica</w:t>
            </w:r>
          </w:p>
        </w:tc>
        <w:tc>
          <w:tcPr>
            <w:tcW w:w="108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8569D4">
        <w:trPr>
          <w:trHeight w:val="1247"/>
        </w:trPr>
        <w:tc>
          <w:tcPr>
            <w:tcW w:w="4819" w:type="dxa"/>
          </w:tcPr>
          <w:p w:rsidR="003F4CC9" w:rsidRDefault="00577EA3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9.5. Presenta programa, criterios, instrumentos y metodología de evaluación del desempeño docente por parte de los Estudiantes y la Institución Educativa.</w:t>
            </w:r>
          </w:p>
        </w:tc>
        <w:tc>
          <w:tcPr>
            <w:tcW w:w="108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 w:rsidTr="008569D4">
        <w:trPr>
          <w:trHeight w:val="762"/>
        </w:trPr>
        <w:tc>
          <w:tcPr>
            <w:tcW w:w="4819" w:type="dxa"/>
          </w:tcPr>
          <w:p w:rsidR="003F4CC9" w:rsidRDefault="00577EA3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9.6.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metodología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implementar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una autoevaluación de los docentes</w:t>
            </w:r>
          </w:p>
        </w:tc>
        <w:tc>
          <w:tcPr>
            <w:tcW w:w="108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512"/>
        </w:trPr>
        <w:tc>
          <w:tcPr>
            <w:tcW w:w="9780" w:type="dxa"/>
            <w:gridSpan w:val="4"/>
          </w:tcPr>
          <w:p w:rsidR="003F4CC9" w:rsidRDefault="00577EA3">
            <w:pPr>
              <w:pStyle w:val="TableParagraph"/>
              <w:spacing w:before="138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Seguimiento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Egresadas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Egresados</w:t>
            </w:r>
          </w:p>
        </w:tc>
      </w:tr>
      <w:tr w:rsidR="003F4CC9" w:rsidTr="008569D4">
        <w:trPr>
          <w:trHeight w:val="1482"/>
        </w:trPr>
        <w:tc>
          <w:tcPr>
            <w:tcW w:w="4819" w:type="dxa"/>
          </w:tcPr>
          <w:p w:rsidR="003F4CC9" w:rsidRDefault="003F4CC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F4CC9" w:rsidRDefault="00577EA3">
            <w:pPr>
              <w:pStyle w:val="TableParagraph"/>
              <w:spacing w:line="242" w:lineRule="auto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Muestra criterios, procedimientos e instrumentos para realizar el seguimiento de egresados y Egresadas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inserción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Ortodoncia..</w:t>
            </w:r>
          </w:p>
        </w:tc>
        <w:tc>
          <w:tcPr>
            <w:tcW w:w="1089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8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4CC9" w:rsidRDefault="003F4CC9">
      <w:pPr>
        <w:rPr>
          <w:rFonts w:ascii="Times New Roman"/>
          <w:sz w:val="16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3F4CC9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3F4CC9">
        <w:trPr>
          <w:trHeight w:val="517"/>
        </w:trPr>
        <w:tc>
          <w:tcPr>
            <w:tcW w:w="9780" w:type="dxa"/>
            <w:gridSpan w:val="4"/>
          </w:tcPr>
          <w:p w:rsidR="003F4CC9" w:rsidRDefault="00577EA3">
            <w:pPr>
              <w:pStyle w:val="TableParagraph"/>
              <w:spacing w:before="138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programa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estudio</w:t>
            </w:r>
          </w:p>
        </w:tc>
      </w:tr>
      <w:tr w:rsidR="003F4CC9">
        <w:trPr>
          <w:trHeight w:val="1007"/>
        </w:trPr>
        <w:tc>
          <w:tcPr>
            <w:tcW w:w="4819" w:type="dxa"/>
          </w:tcPr>
          <w:p w:rsidR="003F4CC9" w:rsidRDefault="00577EA3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9.8. Presenta criterios, estrategias y la metodología para la evaluación periódica del plan y programas de estudio.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247"/>
        </w:trPr>
        <w:tc>
          <w:tcPr>
            <w:tcW w:w="4819" w:type="dxa"/>
          </w:tcPr>
          <w:p w:rsidR="003F4CC9" w:rsidRDefault="00577EA3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del acuerdo de creación de los cuerpos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colegiados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establecen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 de evaluación curricular correspondiente que contiene periodicidad y metodología.</w:t>
            </w:r>
          </w:p>
        </w:tc>
        <w:tc>
          <w:tcPr>
            <w:tcW w:w="993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1252"/>
        </w:trPr>
        <w:tc>
          <w:tcPr>
            <w:tcW w:w="4819" w:type="dxa"/>
            <w:shd w:val="clear" w:color="auto" w:fill="F1F1F1"/>
          </w:tcPr>
          <w:p w:rsidR="003F4CC9" w:rsidRDefault="00577EA3">
            <w:pPr>
              <w:pStyle w:val="TableParagraph"/>
              <w:spacing w:before="138" w:line="245" w:lineRule="exact"/>
              <w:ind w:left="12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3F4CC9" w:rsidRDefault="00577EA3">
            <w:pPr>
              <w:pStyle w:val="TableParagraph"/>
              <w:ind w:left="125" w:right="2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8 puntos de 9 para tener una Opinión Técnico Académica Favorable.</w:t>
            </w:r>
          </w:p>
        </w:tc>
        <w:tc>
          <w:tcPr>
            <w:tcW w:w="2269" w:type="dxa"/>
            <w:gridSpan w:val="2"/>
            <w:shd w:val="clear" w:color="auto" w:fill="F1F1F1"/>
          </w:tcPr>
          <w:p w:rsidR="003F4CC9" w:rsidRDefault="003F4CC9">
            <w:pPr>
              <w:pStyle w:val="TableParagraph"/>
              <w:spacing w:before="1"/>
              <w:rPr>
                <w:b/>
              </w:rPr>
            </w:pPr>
          </w:p>
          <w:p w:rsidR="003F4CC9" w:rsidRDefault="00577EA3">
            <w:pPr>
              <w:pStyle w:val="TableParagraph"/>
              <w:tabs>
                <w:tab w:val="left" w:pos="927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9</w:t>
            </w:r>
          </w:p>
        </w:tc>
        <w:tc>
          <w:tcPr>
            <w:tcW w:w="2692" w:type="dxa"/>
            <w:shd w:val="clear" w:color="auto" w:fill="F1F1F1"/>
          </w:tcPr>
          <w:p w:rsidR="003F4CC9" w:rsidRDefault="003F4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CC9">
        <w:trPr>
          <w:trHeight w:val="6968"/>
        </w:trPr>
        <w:tc>
          <w:tcPr>
            <w:tcW w:w="9780" w:type="dxa"/>
            <w:gridSpan w:val="4"/>
          </w:tcPr>
          <w:p w:rsidR="003F4CC9" w:rsidRDefault="003F4CC9">
            <w:pPr>
              <w:pStyle w:val="TableParagraph"/>
              <w:spacing w:before="1"/>
              <w:rPr>
                <w:b/>
              </w:rPr>
            </w:pPr>
          </w:p>
          <w:p w:rsidR="003F4CC9" w:rsidRDefault="00577EA3">
            <w:pPr>
              <w:pStyle w:val="TableParagraph"/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3F4CC9" w:rsidRDefault="003F4CC9">
      <w:pPr>
        <w:rPr>
          <w:sz w:val="18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E72EC3">
      <w:pPr>
        <w:spacing w:before="92"/>
        <w:ind w:left="515"/>
        <w:rPr>
          <w:b/>
          <w:sz w:val="18"/>
        </w:rPr>
      </w:pPr>
      <w:r>
        <w:pict>
          <v:group id="docshapegroup22" o:spid="_x0000_s1026" style="position:absolute;left:0;text-align:left;margin-left:70.8pt;margin-top:26.95pt;width:470.2pt;height:226.8pt;z-index:-16955904;mso-position-horizontal-relative:page" coordorigin="1416,539" coordsize="9404,4536">
            <v:shape id="docshape23" o:spid="_x0000_s1030" style="position:absolute;left:1416;top:538;width:9404;height:4536" coordorigin="1416,539" coordsize="9404,4536" o:spt="100" adj="0,,0" path="m1435,5056r-19,l1416,5075r19,l1435,5056xm1435,539r-19,l1416,558r,4498l1435,5056r,-4498l1435,539xm10819,5056r-19,l1435,5056r,19l10800,5075r19,l10819,5056xm10819,539r-19,l1435,539r,19l10800,558r,4498l10819,5056r,-4498l10819,539xe" fillcolor="#7e7e7e" stroked="f">
              <v:stroke joinstyle="round"/>
              <v:formulas/>
              <v:path arrowok="t" o:connecttype="segments"/>
            </v:shape>
            <v:shape id="docshape24" o:spid="_x0000_s1029" type="#_x0000_t202" style="position:absolute;left:1756;top:1370;width:1060;height:262" filled="f" stroked="f">
              <v:textbox inset="0,0,0,0">
                <w:txbxContent>
                  <w:p w:rsidR="001D61E4" w:rsidRDefault="001D61E4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2"/>
                        <w:sz w:val="19"/>
                      </w:rPr>
                      <w:t>Favorable*</w:t>
                    </w:r>
                  </w:p>
                </w:txbxContent>
              </v:textbox>
            </v:shape>
            <v:shape id="docshape25" o:spid="_x0000_s1028" type="#_x0000_t202" style="position:absolute;left:1678;top:2416;width:7186;height:262" filled="f" stroked="f">
              <v:textbox inset="0,0,0,0">
                <w:txbxContent>
                  <w:p w:rsidR="001D61E4" w:rsidRDefault="001D61E4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*Siempre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y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cuando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haya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cubierto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el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100%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los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Criterios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Indispensables.</w:t>
                    </w:r>
                  </w:p>
                </w:txbxContent>
              </v:textbox>
            </v:shape>
            <v:shape id="docshape26" o:spid="_x0000_s1027" type="#_x0000_t202" style="position:absolute;left:1756;top:3419;width:1279;height:262" filled="f" stroked="f">
              <v:textbox inset="0,0,0,0">
                <w:txbxContent>
                  <w:p w:rsidR="001D61E4" w:rsidRDefault="001D61E4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No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Favorable</w:t>
                    </w:r>
                  </w:p>
                </w:txbxContent>
              </v:textbox>
            </v:shape>
            <w10:wrap anchorx="page"/>
          </v:group>
        </w:pict>
      </w:r>
      <w:r w:rsidR="00577EA3">
        <w:rPr>
          <w:b/>
          <w:sz w:val="18"/>
        </w:rPr>
        <w:t>OPINIÓN</w:t>
      </w:r>
      <w:r w:rsidR="00577EA3">
        <w:rPr>
          <w:b/>
          <w:spacing w:val="-5"/>
          <w:sz w:val="18"/>
        </w:rPr>
        <w:t xml:space="preserve"> </w:t>
      </w:r>
      <w:r w:rsidR="00577EA3">
        <w:rPr>
          <w:b/>
          <w:sz w:val="18"/>
        </w:rPr>
        <w:t>TÉCNICO</w:t>
      </w:r>
      <w:r w:rsidR="00577EA3">
        <w:rPr>
          <w:b/>
          <w:spacing w:val="-4"/>
          <w:sz w:val="18"/>
        </w:rPr>
        <w:t xml:space="preserve"> </w:t>
      </w:r>
      <w:r w:rsidR="00577EA3">
        <w:rPr>
          <w:b/>
          <w:spacing w:val="-2"/>
          <w:sz w:val="18"/>
        </w:rPr>
        <w:t>ACADÉMICA</w:t>
      </w:r>
    </w:p>
    <w:p w:rsidR="003F4CC9" w:rsidRDefault="003F4CC9">
      <w:pPr>
        <w:pStyle w:val="Textoindependiente"/>
        <w:rPr>
          <w:b/>
          <w:sz w:val="20"/>
        </w:rPr>
      </w:pPr>
    </w:p>
    <w:p w:rsidR="003F4CC9" w:rsidRDefault="003F4CC9">
      <w:pPr>
        <w:pStyle w:val="Textoindependiente"/>
        <w:rPr>
          <w:b/>
          <w:sz w:val="20"/>
        </w:rPr>
      </w:pPr>
    </w:p>
    <w:p w:rsidR="003F4CC9" w:rsidRDefault="003F4CC9">
      <w:pPr>
        <w:pStyle w:val="Textoindependiente"/>
        <w:spacing w:before="3"/>
        <w:rPr>
          <w:b/>
          <w:sz w:val="19"/>
        </w:rPr>
      </w:pPr>
    </w:p>
    <w:tbl>
      <w:tblPr>
        <w:tblStyle w:val="TableNormal"/>
        <w:tblW w:w="0" w:type="auto"/>
        <w:tblInd w:w="263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832"/>
      </w:tblGrid>
      <w:tr w:rsidR="003F4CC9">
        <w:trPr>
          <w:trHeight w:val="680"/>
        </w:trPr>
        <w:tc>
          <w:tcPr>
            <w:tcW w:w="2832" w:type="dxa"/>
            <w:shd w:val="clear" w:color="auto" w:fill="D9D9D9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258"/>
        </w:trPr>
        <w:tc>
          <w:tcPr>
            <w:tcW w:w="2832" w:type="dxa"/>
            <w:shd w:val="clear" w:color="auto" w:fill="D9D9D9"/>
          </w:tcPr>
          <w:p w:rsidR="003F4CC9" w:rsidRDefault="001D61E4">
            <w:pPr>
              <w:pStyle w:val="TableParagraph"/>
              <w:spacing w:line="185" w:lineRule="exact"/>
              <w:ind w:left="105"/>
              <w:rPr>
                <w:sz w:val="14"/>
              </w:rPr>
            </w:pPr>
            <w:r>
              <w:rPr>
                <w:sz w:val="14"/>
              </w:rPr>
              <w:t>97</w:t>
            </w:r>
            <w:r w:rsidR="00577EA3">
              <w:rPr>
                <w:spacing w:val="-4"/>
                <w:sz w:val="14"/>
              </w:rPr>
              <w:t xml:space="preserve"> </w:t>
            </w:r>
            <w:r w:rsidR="00577EA3">
              <w:rPr>
                <w:sz w:val="14"/>
              </w:rPr>
              <w:t>puntos</w:t>
            </w:r>
            <w:r w:rsidR="00577EA3">
              <w:rPr>
                <w:spacing w:val="-3"/>
                <w:sz w:val="14"/>
              </w:rPr>
              <w:t xml:space="preserve"> </w:t>
            </w:r>
            <w:r w:rsidR="00577EA3">
              <w:rPr>
                <w:sz w:val="14"/>
              </w:rPr>
              <w:t>o</w:t>
            </w:r>
            <w:r w:rsidR="00577EA3">
              <w:rPr>
                <w:spacing w:val="-3"/>
                <w:sz w:val="14"/>
              </w:rPr>
              <w:t xml:space="preserve"> </w:t>
            </w:r>
            <w:r w:rsidR="00577EA3">
              <w:rPr>
                <w:sz w:val="14"/>
              </w:rPr>
              <w:t>más</w:t>
            </w:r>
            <w:r w:rsidR="00577EA3">
              <w:rPr>
                <w:spacing w:val="-3"/>
                <w:sz w:val="14"/>
              </w:rPr>
              <w:t xml:space="preserve"> </w:t>
            </w:r>
            <w:r w:rsidR="00577EA3">
              <w:rPr>
                <w:sz w:val="14"/>
              </w:rPr>
              <w:t>sin</w:t>
            </w:r>
            <w:r w:rsidR="00577EA3">
              <w:rPr>
                <w:spacing w:val="-3"/>
                <w:sz w:val="14"/>
              </w:rPr>
              <w:t xml:space="preserve"> </w:t>
            </w:r>
            <w:r w:rsidR="00577EA3">
              <w:rPr>
                <w:sz w:val="14"/>
              </w:rPr>
              <w:t>biblioteca</w:t>
            </w:r>
            <w:r w:rsidR="00577EA3">
              <w:rPr>
                <w:spacing w:val="-4"/>
                <w:sz w:val="14"/>
              </w:rPr>
              <w:t xml:space="preserve"> </w:t>
            </w:r>
            <w:r w:rsidR="00577EA3">
              <w:rPr>
                <w:sz w:val="14"/>
              </w:rPr>
              <w:t>virtual</w:t>
            </w:r>
            <w:r w:rsidR="00577EA3">
              <w:rPr>
                <w:spacing w:val="-3"/>
                <w:sz w:val="14"/>
              </w:rPr>
              <w:t xml:space="preserve"> </w:t>
            </w:r>
            <w:r w:rsidR="00577EA3">
              <w:rPr>
                <w:spacing w:val="-10"/>
                <w:sz w:val="14"/>
              </w:rPr>
              <w:t>o</w:t>
            </w:r>
          </w:p>
        </w:tc>
      </w:tr>
      <w:tr w:rsidR="003F4CC9">
        <w:trPr>
          <w:trHeight w:val="258"/>
        </w:trPr>
        <w:tc>
          <w:tcPr>
            <w:tcW w:w="2832" w:type="dxa"/>
            <w:shd w:val="clear" w:color="auto" w:fill="D9D9D9"/>
          </w:tcPr>
          <w:p w:rsidR="003F4CC9" w:rsidRDefault="00577EA3" w:rsidP="001D61E4">
            <w:pPr>
              <w:pStyle w:val="TableParagraph"/>
              <w:spacing w:line="189" w:lineRule="exact"/>
              <w:ind w:left="105"/>
              <w:rPr>
                <w:sz w:val="14"/>
              </w:rPr>
            </w:pPr>
            <w:r>
              <w:rPr>
                <w:sz w:val="14"/>
              </w:rPr>
              <w:t>10</w:t>
            </w:r>
            <w:r w:rsidR="001D61E4"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</w:tbl>
    <w:p w:rsidR="003F4CC9" w:rsidRDefault="003F4CC9">
      <w:pPr>
        <w:pStyle w:val="Textoindependiente"/>
        <w:rPr>
          <w:b/>
          <w:sz w:val="20"/>
        </w:rPr>
      </w:pPr>
    </w:p>
    <w:p w:rsidR="003F4CC9" w:rsidRDefault="003F4CC9">
      <w:pPr>
        <w:pStyle w:val="Textoindependiente"/>
        <w:rPr>
          <w:b/>
          <w:sz w:val="20"/>
        </w:rPr>
      </w:pPr>
    </w:p>
    <w:p w:rsidR="003F4CC9" w:rsidRDefault="003F4CC9">
      <w:pPr>
        <w:pStyle w:val="Textoindependiente"/>
        <w:spacing w:before="2"/>
        <w:rPr>
          <w:b/>
          <w:sz w:val="17"/>
        </w:rPr>
      </w:pPr>
    </w:p>
    <w:tbl>
      <w:tblPr>
        <w:tblStyle w:val="TableNormal"/>
        <w:tblW w:w="0" w:type="auto"/>
        <w:tblInd w:w="2562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903"/>
      </w:tblGrid>
      <w:tr w:rsidR="003F4CC9" w:rsidTr="001D61E4">
        <w:trPr>
          <w:trHeight w:val="676"/>
        </w:trPr>
        <w:tc>
          <w:tcPr>
            <w:tcW w:w="2903" w:type="dxa"/>
            <w:shd w:val="clear" w:color="auto" w:fill="D9D9D9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 w:rsidTr="001D61E4">
        <w:trPr>
          <w:trHeight w:val="258"/>
        </w:trPr>
        <w:tc>
          <w:tcPr>
            <w:tcW w:w="2903" w:type="dxa"/>
            <w:shd w:val="clear" w:color="auto" w:fill="D9D9D9"/>
          </w:tcPr>
          <w:p w:rsidR="003F4CC9" w:rsidRDefault="00577EA3" w:rsidP="001D61E4">
            <w:pPr>
              <w:pStyle w:val="TableParagraph"/>
              <w:spacing w:line="189" w:lineRule="exact"/>
              <w:ind w:left="101" w:right="83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 w:rsidR="001D61E4"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  <w:tr w:rsidR="003F4CC9" w:rsidTr="001D61E4">
        <w:trPr>
          <w:trHeight w:val="258"/>
        </w:trPr>
        <w:tc>
          <w:tcPr>
            <w:tcW w:w="2903" w:type="dxa"/>
            <w:shd w:val="clear" w:color="auto" w:fill="D9D9D9"/>
          </w:tcPr>
          <w:p w:rsidR="003F4CC9" w:rsidRDefault="001D61E4">
            <w:pPr>
              <w:pStyle w:val="TableParagraph"/>
              <w:spacing w:line="189" w:lineRule="exact"/>
              <w:ind w:left="101" w:right="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100</w:t>
            </w:r>
            <w:r w:rsidR="00577EA3">
              <w:rPr>
                <w:spacing w:val="-3"/>
                <w:sz w:val="14"/>
              </w:rPr>
              <w:t xml:space="preserve"> </w:t>
            </w:r>
            <w:r w:rsidR="00577EA3">
              <w:rPr>
                <w:spacing w:val="-2"/>
                <w:sz w:val="14"/>
              </w:rPr>
              <w:t>puntos o</w:t>
            </w:r>
            <w:r w:rsidR="00577EA3">
              <w:rPr>
                <w:spacing w:val="-3"/>
                <w:sz w:val="14"/>
              </w:rPr>
              <w:t xml:space="preserve"> </w:t>
            </w:r>
            <w:r w:rsidR="00577EA3">
              <w:rPr>
                <w:spacing w:val="-2"/>
                <w:sz w:val="14"/>
              </w:rPr>
              <w:t>menos con biblioteca</w:t>
            </w:r>
            <w:r w:rsidR="00577EA3">
              <w:rPr>
                <w:spacing w:val="-3"/>
                <w:sz w:val="14"/>
              </w:rPr>
              <w:t xml:space="preserve"> </w:t>
            </w:r>
            <w:r w:rsidR="00577EA3">
              <w:rPr>
                <w:spacing w:val="-2"/>
                <w:sz w:val="14"/>
              </w:rPr>
              <w:t>virtual</w:t>
            </w:r>
          </w:p>
        </w:tc>
      </w:tr>
    </w:tbl>
    <w:p w:rsidR="003F4CC9" w:rsidRDefault="003F4CC9">
      <w:pPr>
        <w:pStyle w:val="Textoindependiente"/>
        <w:rPr>
          <w:b/>
          <w:sz w:val="20"/>
        </w:rPr>
      </w:pPr>
    </w:p>
    <w:p w:rsidR="003F4CC9" w:rsidRDefault="003F4CC9">
      <w:pPr>
        <w:pStyle w:val="Textoindependiente"/>
        <w:rPr>
          <w:b/>
          <w:sz w:val="20"/>
        </w:rPr>
      </w:pPr>
    </w:p>
    <w:p w:rsidR="003F4CC9" w:rsidRDefault="003F4CC9">
      <w:pPr>
        <w:pStyle w:val="Textoindependiente"/>
        <w:spacing w:before="11"/>
        <w:rPr>
          <w:b/>
          <w:sz w:val="15"/>
        </w:rPr>
      </w:pPr>
    </w:p>
    <w:p w:rsidR="003F4CC9" w:rsidRDefault="00577EA3">
      <w:pPr>
        <w:spacing w:before="103"/>
        <w:ind w:left="515"/>
        <w:rPr>
          <w:b/>
          <w:sz w:val="18"/>
        </w:rPr>
      </w:pPr>
      <w:r>
        <w:rPr>
          <w:b/>
          <w:spacing w:val="-2"/>
          <w:sz w:val="18"/>
        </w:rPr>
        <w:t>EVALUADORES</w:t>
      </w:r>
    </w:p>
    <w:p w:rsidR="003F4CC9" w:rsidRDefault="003F4CC9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2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295"/>
        <w:gridCol w:w="2516"/>
      </w:tblGrid>
      <w:tr w:rsidR="003F4CC9">
        <w:trPr>
          <w:trHeight w:val="191"/>
        </w:trPr>
        <w:tc>
          <w:tcPr>
            <w:tcW w:w="4397" w:type="dxa"/>
            <w:shd w:val="clear" w:color="auto" w:fill="F1F1F1"/>
          </w:tcPr>
          <w:p w:rsidR="003F4CC9" w:rsidRDefault="00577EA3">
            <w:pPr>
              <w:pStyle w:val="TableParagraph"/>
              <w:spacing w:line="171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2295" w:type="dxa"/>
            <w:shd w:val="clear" w:color="auto" w:fill="F1F1F1"/>
          </w:tcPr>
          <w:p w:rsidR="003F4CC9" w:rsidRDefault="00577EA3">
            <w:pPr>
              <w:pStyle w:val="TableParagraph"/>
              <w:spacing w:line="171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CEDULA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PROFESIONAL</w:t>
            </w:r>
          </w:p>
        </w:tc>
        <w:tc>
          <w:tcPr>
            <w:tcW w:w="2516" w:type="dxa"/>
            <w:shd w:val="clear" w:color="auto" w:fill="F1F1F1"/>
          </w:tcPr>
          <w:p w:rsidR="003F4CC9" w:rsidRDefault="00577EA3">
            <w:pPr>
              <w:pStyle w:val="TableParagraph"/>
              <w:spacing w:line="171" w:lineRule="exact"/>
              <w:ind w:left="10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FIRMA</w:t>
            </w:r>
          </w:p>
        </w:tc>
      </w:tr>
      <w:tr w:rsidR="003F4CC9">
        <w:trPr>
          <w:trHeight w:val="455"/>
        </w:trPr>
        <w:tc>
          <w:tcPr>
            <w:tcW w:w="4397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450"/>
        </w:trPr>
        <w:tc>
          <w:tcPr>
            <w:tcW w:w="4397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455"/>
        </w:trPr>
        <w:tc>
          <w:tcPr>
            <w:tcW w:w="4397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455"/>
        </w:trPr>
        <w:tc>
          <w:tcPr>
            <w:tcW w:w="4397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455"/>
        </w:trPr>
        <w:tc>
          <w:tcPr>
            <w:tcW w:w="4397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4CC9">
        <w:trPr>
          <w:trHeight w:val="455"/>
        </w:trPr>
        <w:tc>
          <w:tcPr>
            <w:tcW w:w="4397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3F4CC9" w:rsidRDefault="003F4C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F4CC9" w:rsidRDefault="003F4CC9">
      <w:pPr>
        <w:rPr>
          <w:rFonts w:ascii="Times New Roman"/>
          <w:sz w:val="14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Ttulo1"/>
      </w:pPr>
      <w:r>
        <w:rPr>
          <w:color w:val="6A1C31"/>
        </w:rPr>
        <w:t>DEFINICIÓN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LOS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8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CRITERIOS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A</w:t>
      </w:r>
      <w:r>
        <w:rPr>
          <w:color w:val="6A1C31"/>
          <w:spacing w:val="-1"/>
        </w:rPr>
        <w:t xml:space="preserve"> </w:t>
      </w:r>
      <w:r>
        <w:rPr>
          <w:color w:val="6A1C31"/>
          <w:spacing w:val="-2"/>
        </w:rPr>
        <w:t>EVALUAR</w:t>
      </w:r>
    </w:p>
    <w:p w:rsidR="003F4CC9" w:rsidRDefault="003F4CC9">
      <w:pPr>
        <w:pStyle w:val="Textoindependiente"/>
        <w:rPr>
          <w:b/>
          <w:sz w:val="32"/>
        </w:rPr>
      </w:pPr>
    </w:p>
    <w:p w:rsidR="003F4CC9" w:rsidRDefault="00577EA3">
      <w:pPr>
        <w:pStyle w:val="Prrafodelista"/>
        <w:numPr>
          <w:ilvl w:val="0"/>
          <w:numId w:val="1"/>
        </w:numPr>
        <w:tabs>
          <w:tab w:val="left" w:pos="900"/>
        </w:tabs>
        <w:spacing w:before="0"/>
        <w:ind w:right="615"/>
        <w:jc w:val="both"/>
      </w:pPr>
      <w:r>
        <w:rPr>
          <w:b/>
          <w:color w:val="231F20"/>
        </w:rPr>
        <w:t>Campo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disciplinar: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metodológicas,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teóricas,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filosóficas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científicas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compren- de una disciplina. Los componentes del campo disciplinar son: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200"/>
        <w:jc w:val="left"/>
      </w:pPr>
      <w:r>
        <w:rPr>
          <w:color w:val="231F20"/>
        </w:rPr>
        <w:t xml:space="preserve">Cuerpo de conocimientos de la </w:t>
      </w:r>
      <w:r>
        <w:rPr>
          <w:color w:val="231F20"/>
          <w:spacing w:val="-2"/>
        </w:rPr>
        <w:t>disciplina.</w:t>
      </w:r>
    </w:p>
    <w:p w:rsidR="003F4CC9" w:rsidRDefault="00577EA3">
      <w:pPr>
        <w:pStyle w:val="Textoindependiente"/>
        <w:spacing w:before="227"/>
        <w:ind w:left="1106"/>
        <w:jc w:val="both"/>
      </w:pPr>
      <w:r>
        <w:rPr>
          <w:color w:val="231F20"/>
        </w:rPr>
        <w:t>Sustento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histórico,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científico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  <w:jc w:val="left"/>
      </w:pPr>
      <w:r>
        <w:rPr>
          <w:color w:val="231F20"/>
        </w:rPr>
        <w:t>Métodos,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procedimientos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aplican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la </w:t>
      </w:r>
      <w:r>
        <w:rPr>
          <w:color w:val="231F20"/>
          <w:spacing w:val="-2"/>
        </w:rPr>
        <w:t>disciplina</w:t>
      </w:r>
    </w:p>
    <w:p w:rsidR="003F4CC9" w:rsidRDefault="00577EA3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métodos,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desempeñarse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la disciplina y que además se encuentran dentro de los temas y contenidos de </w:t>
      </w:r>
      <w:r w:rsidR="008569D4">
        <w:rPr>
          <w:color w:val="231F20"/>
        </w:rPr>
        <w:t>los programas</w:t>
      </w:r>
      <w:r>
        <w:rPr>
          <w:color w:val="231F20"/>
        </w:rPr>
        <w:t xml:space="preserve"> de estudio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  <w:jc w:val="left"/>
      </w:pPr>
      <w:r>
        <w:rPr>
          <w:color w:val="231F20"/>
        </w:rPr>
        <w:t xml:space="preserve">Escenarios debidamente equipados con tecnología aplicada en la </w:t>
      </w:r>
      <w:r>
        <w:rPr>
          <w:color w:val="231F20"/>
          <w:spacing w:val="-2"/>
        </w:rPr>
        <w:t>disciplina</w:t>
      </w:r>
    </w:p>
    <w:p w:rsidR="003F4CC9" w:rsidRDefault="00577EA3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 los escenarios para el actuar del profesional en el área de la disciplina y las tecnologías actuales que se requieren para un desempeño competente, tomando en cuenta las acciones de promoción, prevención y control de riesgos, así como las ten- dientes a la práctica clínica</w:t>
      </w:r>
    </w:p>
    <w:p w:rsidR="003F4CC9" w:rsidRDefault="00577EA3">
      <w:pPr>
        <w:pStyle w:val="Prrafodelista"/>
        <w:numPr>
          <w:ilvl w:val="0"/>
          <w:numId w:val="1"/>
        </w:numPr>
        <w:tabs>
          <w:tab w:val="left" w:pos="900"/>
        </w:tabs>
        <w:spacing w:before="200"/>
        <w:ind w:right="615"/>
        <w:jc w:val="both"/>
      </w:pPr>
      <w:r>
        <w:rPr>
          <w:b/>
          <w:color w:val="231F20"/>
        </w:rPr>
        <w:t>Perfil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profesional: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valores,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adquiridas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componentes del perfil profesional que se deben evaluar son:</w:t>
      </w:r>
    </w:p>
    <w:p w:rsidR="003F4CC9" w:rsidRDefault="00577EA3">
      <w:pPr>
        <w:pStyle w:val="Textoindependiente"/>
        <w:spacing w:before="200"/>
        <w:ind w:left="880"/>
        <w:rPr>
          <w:rFonts w:ascii="NotoSans-Medium"/>
        </w:rPr>
      </w:pPr>
      <w:r>
        <w:rPr>
          <w:rFonts w:ascii="NotoSans-Medium"/>
          <w:color w:val="231F20"/>
        </w:rPr>
        <w:t xml:space="preserve">Elementos del perfil </w:t>
      </w:r>
      <w:r>
        <w:rPr>
          <w:rFonts w:ascii="NotoSans-Medium"/>
          <w:color w:val="231F20"/>
          <w:spacing w:val="-2"/>
        </w:rPr>
        <w:t>profesional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7"/>
        </w:tabs>
        <w:spacing w:before="198"/>
        <w:ind w:right="615"/>
      </w:pPr>
      <w:r>
        <w:rPr>
          <w:color w:val="231F20"/>
        </w:rPr>
        <w:t>Áreas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cubrir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recién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egresados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terminar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</w:t>
      </w:r>
      <w:r>
        <w:rPr>
          <w:color w:val="231F20"/>
          <w:spacing w:val="-2"/>
        </w:rPr>
        <w:t>cativo.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7"/>
        </w:tabs>
        <w:spacing w:before="115"/>
      </w:pPr>
      <w:r>
        <w:rPr>
          <w:color w:val="231F20"/>
        </w:rPr>
        <w:t xml:space="preserve">Evaluación del perfil </w:t>
      </w:r>
      <w:r>
        <w:rPr>
          <w:color w:val="231F20"/>
          <w:spacing w:val="-2"/>
        </w:rPr>
        <w:t>profesional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7"/>
        </w:tabs>
        <w:spacing w:before="113"/>
        <w:ind w:right="615"/>
      </w:pPr>
      <w:r>
        <w:rPr>
          <w:color w:val="231F20"/>
        </w:rPr>
        <w:t>Congruencia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disciplinar,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vigente de la profesión y las necesidades de salud de la población.</w:t>
      </w:r>
    </w:p>
    <w:p w:rsidR="003F4CC9" w:rsidRDefault="00577EA3">
      <w:pPr>
        <w:pStyle w:val="Prrafodelista"/>
        <w:numPr>
          <w:ilvl w:val="0"/>
          <w:numId w:val="1"/>
        </w:numPr>
        <w:tabs>
          <w:tab w:val="left" w:pos="900"/>
        </w:tabs>
        <w:spacing w:before="114"/>
        <w:ind w:right="615"/>
        <w:jc w:val="both"/>
      </w:pPr>
      <w:r>
        <w:rPr>
          <w:b/>
          <w:color w:val="231F20"/>
        </w:rPr>
        <w:t>Campo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Clínico: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médica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Salud 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infraestructura,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equipamiento,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pacientes,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médico,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paramédico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conforman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escenario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estudios.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(Norma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Mexicana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234- SSA1-2003 Utilización de campos clínicos para ciclos clínicos e internado de pregrado).</w:t>
      </w:r>
    </w:p>
    <w:p w:rsidR="003F4CC9" w:rsidRDefault="00577EA3">
      <w:pPr>
        <w:pStyle w:val="Textoindependiente"/>
        <w:spacing w:before="201"/>
        <w:ind w:left="880"/>
        <w:rPr>
          <w:rFonts w:ascii="NotoSans-Medium" w:hAnsi="NotoSans-Medium"/>
        </w:rPr>
      </w:pPr>
      <w:r>
        <w:rPr>
          <w:rFonts w:ascii="NotoSans-Medium" w:hAnsi="NotoSans-Medium"/>
          <w:color w:val="231F20"/>
        </w:rPr>
        <w:t>Escenarios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de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práctica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y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servicio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social,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convenios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y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programas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de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  <w:spacing w:val="-2"/>
        </w:rPr>
        <w:t>práctica.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8"/>
        <w:jc w:val="left"/>
      </w:pPr>
      <w:r>
        <w:rPr>
          <w:color w:val="231F20"/>
        </w:rPr>
        <w:t xml:space="preserve">Carpeta </w:t>
      </w:r>
      <w:r>
        <w:rPr>
          <w:color w:val="231F20"/>
          <w:spacing w:val="-2"/>
        </w:rPr>
        <w:t>Clínica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  <w:jc w:val="left"/>
      </w:pPr>
      <w:r>
        <w:rPr>
          <w:color w:val="231F20"/>
        </w:rPr>
        <w:t xml:space="preserve">Servicio </w:t>
      </w:r>
      <w:r>
        <w:rPr>
          <w:color w:val="231F20"/>
          <w:spacing w:val="-2"/>
        </w:rPr>
        <w:t>Social</w:t>
      </w:r>
    </w:p>
    <w:p w:rsidR="003F4CC9" w:rsidRDefault="00577EA3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  <w:jc w:val="left"/>
      </w:pPr>
      <w:r>
        <w:rPr>
          <w:color w:val="231F20"/>
        </w:rPr>
        <w:t xml:space="preserve">Convenios de </w:t>
      </w:r>
      <w:r>
        <w:rPr>
          <w:color w:val="231F20"/>
          <w:spacing w:val="-2"/>
        </w:rPr>
        <w:t>colaboración</w:t>
      </w:r>
    </w:p>
    <w:p w:rsidR="003F4CC9" w:rsidRDefault="003F4CC9">
      <w:p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5"/>
        <w:jc w:val="both"/>
      </w:pPr>
      <w:r>
        <w:rPr>
          <w:b/>
          <w:color w:val="231F20"/>
        </w:rPr>
        <w:t xml:space="preserve">Perfil de Ingreso: </w:t>
      </w:r>
      <w:r>
        <w:rPr>
          <w:color w:val="231F20"/>
        </w:rPr>
        <w:t>Conjunto de conocimientos, habilidades, destrezas, actitudes y valores, necesarios en el aspirante para poder desempeñarse exitosamente a lo largo del proceso educativo y culminar el plan de estudios.</w:t>
      </w:r>
    </w:p>
    <w:p w:rsidR="003F4CC9" w:rsidRDefault="00577EA3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  <w:jc w:val="both"/>
      </w:pPr>
      <w:r>
        <w:rPr>
          <w:b/>
          <w:color w:val="231F20"/>
        </w:rPr>
        <w:t>Estructura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curricular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Práctica: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Componente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responde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concreta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sistematiza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 conjunto de actividades que deberán desarrollar profesores y estudiantes para el logro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planteadas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asignatura,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módulo. Los componentes de la organización, estructura curricular y programas de estudio y práctica que se deben evaluar son:</w:t>
      </w:r>
    </w:p>
    <w:p w:rsidR="003F4CC9" w:rsidRDefault="00577EA3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mapa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curricula</w:t>
      </w:r>
      <w:r>
        <w:rPr>
          <w:color w:val="231F20"/>
        </w:rPr>
        <w:t>r: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sistemática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metodologías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contribuyen a la formación integral y a la construcción de la propuesta curricular.</w:t>
      </w:r>
    </w:p>
    <w:p w:rsidR="003F4CC9" w:rsidRDefault="00577EA3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Programas de estudio: </w:t>
      </w:r>
      <w:r>
        <w:rPr>
          <w:color w:val="231F20"/>
        </w:rPr>
        <w:t>Descripción sistematizada de los contenidos de las asignaturas 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aprendizaje,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ordenadas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secuencias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relacionadas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recursos didácticos y bibliográficos indispensables con los cuales se regulan los procesos de enseñanza y aprendizaje.</w:t>
      </w:r>
    </w:p>
    <w:p w:rsidR="003F4CC9" w:rsidRDefault="00577EA3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Bibliohemerográfico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básico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deberá presentar con evidencias probatorias de los servicios que ofrece la biblioteca, de los derechos de autor para efectos del fotocopiado del material.</w:t>
      </w:r>
    </w:p>
    <w:p w:rsidR="003F4CC9" w:rsidRDefault="00577EA3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básico: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revistas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 impresos o digitalizados), incluidos dentro de los programas de estudio y re- queridos para que los estudiantes puedan dominar los contenidos planteados en los programas de estudio.</w:t>
      </w:r>
    </w:p>
    <w:p w:rsidR="003F4CC9" w:rsidRDefault="00577EA3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revistas 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impresos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digitalizados)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puedan ampliar el conocimiento de los contenidos planteados en los programas de estudio.</w:t>
      </w:r>
    </w:p>
    <w:p w:rsidR="003F4CC9" w:rsidRDefault="00577EA3">
      <w:pPr>
        <w:pStyle w:val="Textoindependiente"/>
        <w:spacing w:before="199"/>
        <w:ind w:left="857" w:right="615"/>
        <w:jc w:val="both"/>
      </w:pPr>
      <w:r>
        <w:rPr>
          <w:b/>
          <w:color w:val="231F20"/>
        </w:rPr>
        <w:t>Infraestructura: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educativa indispensables para realizar las actividades especificadas en el plan y programas de estudio.</w:t>
      </w:r>
    </w:p>
    <w:p w:rsidR="003F4CC9" w:rsidRDefault="00577EA3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Equipamiento: </w:t>
      </w:r>
      <w:r>
        <w:rPr>
          <w:color w:val="231F20"/>
        </w:rPr>
        <w:t>Conjunto de instrumentos, equipos, mobiliario y materiales propios de la institución educativa, indispensables para realizar las actividades especificadas en el plan y programas de estudio, suficiente para atender a la matrícula propuesta.</w:t>
      </w:r>
    </w:p>
    <w:p w:rsidR="003F4CC9" w:rsidRDefault="00577EA3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4"/>
        <w:jc w:val="both"/>
      </w:pPr>
      <w:r>
        <w:rPr>
          <w:b/>
          <w:color w:val="231F20"/>
        </w:rPr>
        <w:t>Perfil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del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docente: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actitudes,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 y docente, así como formación didáctica y experiencia en investigación que debe cubrir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académico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estudio, los cuales deben ser congruentes con la unidad académica o asignatura en el que va a </w:t>
      </w:r>
      <w:r>
        <w:rPr>
          <w:color w:val="231F20"/>
          <w:spacing w:val="-2"/>
        </w:rPr>
        <w:t>participar</w:t>
      </w:r>
    </w:p>
    <w:p w:rsidR="003F4CC9" w:rsidRDefault="003F4CC9">
      <w:pPr>
        <w:jc w:val="both"/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4"/>
        <w:jc w:val="both"/>
      </w:pPr>
      <w:r>
        <w:rPr>
          <w:b/>
          <w:color w:val="231F20"/>
        </w:rPr>
        <w:t>Infraestructura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equipamiento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refuerza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propician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adquirido,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tecnología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necesaria para la disciplina</w:t>
      </w:r>
    </w:p>
    <w:p w:rsidR="003F4CC9" w:rsidRDefault="00577EA3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  <w:jc w:val="both"/>
      </w:pPr>
      <w:r>
        <w:rPr>
          <w:b/>
          <w:color w:val="231F20"/>
        </w:rPr>
        <w:t>Sistema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evaluación</w:t>
      </w:r>
      <w:r>
        <w:rPr>
          <w:color w:val="231F20"/>
        </w:rPr>
        <w:t>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recolectar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analizar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docentes,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 programas, los egresados y el propio plan de estudios, encaminados a su mejora.</w:t>
      </w:r>
    </w:p>
    <w:p w:rsidR="003F4CC9" w:rsidRDefault="003F4CC9">
      <w:pPr>
        <w:jc w:val="both"/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Ttulo1"/>
        <w:ind w:left="528"/>
      </w:pPr>
      <w:r>
        <w:rPr>
          <w:color w:val="6A1C31"/>
          <w:spacing w:val="-2"/>
        </w:rPr>
        <w:t>GLOSARIO</w:t>
      </w:r>
    </w:p>
    <w:p w:rsidR="003F4CC9" w:rsidRDefault="003F4CC9">
      <w:pPr>
        <w:pStyle w:val="Textoindependiente"/>
        <w:rPr>
          <w:b/>
          <w:sz w:val="32"/>
        </w:rPr>
      </w:pPr>
    </w:p>
    <w:p w:rsidR="003F4CC9" w:rsidRDefault="00577EA3">
      <w:pPr>
        <w:pStyle w:val="Textoindependiente"/>
        <w:ind w:left="1095" w:right="615" w:hanging="567"/>
        <w:jc w:val="both"/>
      </w:pPr>
      <w:r>
        <w:rPr>
          <w:b/>
          <w:color w:val="231F20"/>
        </w:rPr>
        <w:t>Actividades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educativas: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habilidades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plasmados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perfil profesional, así como dentro de los programas de estudio, que permitan al estudiante adquirir competencias para desempeñarse en acciones referentes a los principios pedagógicos indispensables para la enseñanza</w:t>
      </w:r>
    </w:p>
    <w:p w:rsidR="003F4CC9" w:rsidRDefault="00577EA3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Carta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intención: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propósito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relación de trabajo pedagógico con los estudiantes, entre la institución educativa y la institución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Convenio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obtenga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RVOE. Se presenta un ejemplo dentro de la página web </w:t>
      </w:r>
      <w:hyperlink r:id="rId13">
        <w:r>
          <w:rPr>
            <w:color w:val="231F20"/>
          </w:rPr>
          <w:t>www.cifrhs.salud.gob.mx</w:t>
        </w:r>
      </w:hyperlink>
    </w:p>
    <w:p w:rsidR="003F4CC9" w:rsidRDefault="00577EA3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Coherencia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horizontal: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diversas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líneas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disciplinares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lar- 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educativo,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relacionen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lógica y estructurada para facilitar la integración de los conocimientos.</w:t>
      </w:r>
    </w:p>
    <w:p w:rsidR="003F4CC9" w:rsidRDefault="00577EA3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 xml:space="preserve">Coherencia vertical: </w:t>
      </w:r>
      <w:r>
        <w:rPr>
          <w:color w:val="231F20"/>
        </w:rPr>
        <w:t>La organización de las asignaturas o módulos a lo largo del proceso educativo, dentro de una secuencia de menor a mayor profundidad, que deben cursarse a lo largo del proceso educativo.</w:t>
      </w:r>
    </w:p>
    <w:p w:rsidR="003F4CC9" w:rsidRDefault="00577EA3">
      <w:pPr>
        <w:pStyle w:val="Textoindependiente"/>
        <w:spacing w:before="199"/>
        <w:ind w:left="1095" w:right="614" w:hanging="567"/>
        <w:jc w:val="both"/>
      </w:pPr>
      <w:r>
        <w:rPr>
          <w:b/>
          <w:color w:val="231F20"/>
        </w:rPr>
        <w:t xml:space="preserve">Coherencia transversal: </w:t>
      </w:r>
      <w:r>
        <w:rPr>
          <w:color w:val="231F20"/>
        </w:rPr>
        <w:t>La organización de los saberes instrumentales e interpersonales 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interrelacionan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intervienen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todo 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adquisición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finalidad de maximizar el desempeño profesional.</w:t>
      </w:r>
    </w:p>
    <w:p w:rsidR="003F4CC9" w:rsidRDefault="00577EA3">
      <w:pPr>
        <w:pStyle w:val="Textoindependiente"/>
        <w:spacing w:before="200"/>
        <w:ind w:left="1095" w:right="614" w:hanging="567"/>
        <w:jc w:val="both"/>
      </w:pPr>
      <w:r>
        <w:rPr>
          <w:b/>
          <w:color w:val="231F20"/>
        </w:rPr>
        <w:t>Criterios esenciales</w:t>
      </w:r>
      <w:r>
        <w:rPr>
          <w:color w:val="231F20"/>
        </w:rPr>
        <w:t>: Conjunto de elementos del plan de estudios medibles y recomendados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apertura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 los Planes y Programas de Estudio.</w:t>
      </w:r>
    </w:p>
    <w:p w:rsidR="003F4CC9" w:rsidRDefault="00577EA3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Convenio: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utilización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clínicos,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comprometan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académicos y programas operativos, que permitan el quehacer pedagógico con el alum- no y se garantice la seguridad de los pacientes.</w:t>
      </w:r>
    </w:p>
    <w:p w:rsidR="003F4CC9" w:rsidRDefault="00577EA3">
      <w:pPr>
        <w:pStyle w:val="Textoindependiente"/>
        <w:spacing w:before="199"/>
        <w:ind w:left="1095" w:right="615" w:hanging="567"/>
        <w:jc w:val="both"/>
      </w:pPr>
      <w:r>
        <w:rPr>
          <w:b/>
          <w:color w:val="231F20"/>
        </w:rPr>
        <w:t>Enfoque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inclusivo: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Constituye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referentes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elevar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ampliar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oportunidades para el aprendizaje y ofrecer una educación integral que equilibre la formación en valores ciudadanos y en desarrollo de competencias para la vida que dan respuesta a las prácticas, culturas y políticas inclusivas.</w:t>
      </w:r>
    </w:p>
    <w:p w:rsidR="003F4CC9" w:rsidRDefault="003F4CC9">
      <w:pPr>
        <w:jc w:val="both"/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Textoindependiente"/>
        <w:spacing w:before="94"/>
        <w:ind w:left="1084" w:right="615" w:hanging="567"/>
        <w:jc w:val="both"/>
      </w:pPr>
      <w:r>
        <w:rPr>
          <w:b/>
          <w:color w:val="231F20"/>
        </w:rPr>
        <w:t xml:space="preserve">Escenarios de práctica: </w:t>
      </w:r>
      <w:r>
        <w:rPr>
          <w:color w:val="231F20"/>
        </w:rPr>
        <w:t>Corresponden a los espacios en los que se desarrolla una intervención profesional directa o indirectamente al usuario dentro de su contexto de salud, educativo, organizacional, social o comunitario, a través de equipos multi, trans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interdisciplinarios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coordinada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 pública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privada,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adquirir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teórico-prácticas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supervisadas por personal profesional..</w:t>
      </w:r>
    </w:p>
    <w:p w:rsidR="003F4CC9" w:rsidRDefault="00577EA3">
      <w:pPr>
        <w:pStyle w:val="Textoindependiente"/>
        <w:spacing w:before="201"/>
        <w:ind w:left="1084" w:right="614"/>
        <w:jc w:val="both"/>
      </w:pPr>
      <w:r>
        <w:rPr>
          <w:color w:val="231F20"/>
        </w:rPr>
        <w:t>Los escenarios de práctica deben contar con un espacio físico con la infraestructura, equipamiento y organización idóneos que permita la articulación pedagógica y administrativa de las prácticas profesionales supervisadas.</w:t>
      </w:r>
    </w:p>
    <w:p w:rsidR="003F4CC9" w:rsidRDefault="00577EA3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Factibilidad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matrícula: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la infraestructura de la Institución Educativa y al análisis de campos clínicos disponibles en la entidad federativa donde se establecerá la misma.</w:t>
      </w:r>
    </w:p>
    <w:p w:rsidR="003F4CC9" w:rsidRDefault="00577EA3">
      <w:pPr>
        <w:pStyle w:val="Textoindependiente"/>
        <w:spacing w:before="200"/>
        <w:ind w:left="1084" w:right="616"/>
        <w:jc w:val="both"/>
      </w:pPr>
      <w:r>
        <w:rPr>
          <w:color w:val="231F20"/>
        </w:rPr>
        <w:t>Mapa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curricular: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secuencial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asignaturas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currículo que establecen una relación horizontal, vertical y transversal dentro de sus áreas de conocimiento y ejes de formación.</w:t>
      </w:r>
    </w:p>
    <w:p w:rsidR="003F4CC9" w:rsidRDefault="00577EA3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Marco Normativo</w:t>
      </w:r>
      <w:r>
        <w:rPr>
          <w:color w:val="231F20"/>
        </w:rPr>
        <w:t>: Conjunto de normas, leyes, reglamentos, nacionales e internacionales vigentes que regulan la disciplina.</w:t>
      </w:r>
    </w:p>
    <w:p w:rsidR="003F4CC9" w:rsidRDefault="00577EA3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 xml:space="preserve">Modelo educativo: </w:t>
      </w:r>
      <w:r>
        <w:rPr>
          <w:color w:val="231F20"/>
        </w:rPr>
        <w:t>Teorías y enfoques psicopedagógicos que orientan la organización y diseño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curricular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estrategias de enseñanza-aprendizaje.</w:t>
      </w:r>
    </w:p>
    <w:p w:rsidR="003F4CC9" w:rsidRDefault="00577EA3">
      <w:pPr>
        <w:pStyle w:val="Textoindependiente"/>
        <w:spacing w:before="199"/>
        <w:ind w:left="1084" w:right="614" w:hanging="567"/>
        <w:jc w:val="both"/>
      </w:pPr>
      <w:r>
        <w:rPr>
          <w:b/>
          <w:color w:val="231F20"/>
        </w:rPr>
        <w:t xml:space="preserve">Opinión Técnico-Académica: </w:t>
      </w:r>
      <w:r>
        <w:rPr>
          <w:color w:val="231F20"/>
        </w:rPr>
        <w:t>El resultado de la evaluación realizada sobre un Plan y Pro- gramas de Estudio en áreas de la salud, derivado del análisis metodológico y desde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enfoque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formulada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CIFRHS,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Criterios Esenciales para Evaluar Planes y Programas de Estudio, con el propósito de verificar la Oportunidad y Pertinencia para obtener el RVOE</w:t>
      </w:r>
    </w:p>
    <w:p w:rsidR="003F4CC9" w:rsidRDefault="00577EA3">
      <w:pPr>
        <w:pStyle w:val="Textoindependiente"/>
        <w:spacing w:before="200"/>
        <w:ind w:left="1084" w:right="614" w:hanging="567"/>
        <w:jc w:val="both"/>
      </w:pPr>
      <w:r>
        <w:rPr>
          <w:b/>
          <w:color w:val="231F20"/>
        </w:rPr>
        <w:t xml:space="preserve">Programa propedéutico: </w:t>
      </w:r>
      <w:r>
        <w:rPr>
          <w:color w:val="231F20"/>
        </w:rPr>
        <w:t>Curso o taller diseñado por la Institución Educativa destinado a proporcionar a los futuros estudiantes los conocimientos básicos y transversales que les permitirá llevar a cabo el proceso educativo.</w:t>
      </w:r>
    </w:p>
    <w:p w:rsidR="003F4CC9" w:rsidRDefault="00577EA3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>Práctica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clínica: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estructuradas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Académico que se realizan dentro de un campo clínico de acuerdo a las características del mismo,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bajo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supervisión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 adquirir competencias profesionales.</w:t>
      </w:r>
    </w:p>
    <w:p w:rsidR="003F4CC9" w:rsidRDefault="003F4CC9">
      <w:pPr>
        <w:jc w:val="both"/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Textoindependiente"/>
        <w:spacing w:before="94"/>
        <w:ind w:left="1084" w:right="614" w:hanging="567"/>
        <w:jc w:val="both"/>
      </w:pPr>
      <w:r>
        <w:rPr>
          <w:b/>
          <w:color w:val="231F20"/>
        </w:rPr>
        <w:t>Programa Académico de Servicio Social: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El programa realizado por la Institución Educativa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enseñanza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aprendizaje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realizará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 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clínicos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práctica,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 de estudio, de carácter temporal en interés de la sociedad y el Estado, conforme a la Ley Reglamentaria del Artículo 5o. Constitucional, relativo al Ejercicio de las Profesiones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Ciudad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México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(Diario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Federación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1945)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 Programa Nacional de Servicio Social de Carreras afines.</w:t>
      </w:r>
    </w:p>
    <w:p w:rsidR="003F4CC9" w:rsidRDefault="00577EA3">
      <w:pPr>
        <w:pStyle w:val="Textoindependiente"/>
        <w:spacing w:before="201"/>
        <w:ind w:left="1084" w:right="614" w:hanging="567"/>
        <w:jc w:val="both"/>
      </w:pPr>
      <w:r>
        <w:rPr>
          <w:b/>
          <w:color w:val="231F20"/>
        </w:rPr>
        <w:t xml:space="preserve">Programas específicos de las actividades prácticas o comunitarias: </w:t>
      </w:r>
      <w:r>
        <w:rPr>
          <w:color w:val="231F20"/>
        </w:rPr>
        <w:t>Programa pedagógico elaborado por la institución educativa que especif</w:t>
      </w:r>
      <w:r w:rsidR="0001168F">
        <w:rPr>
          <w:color w:val="231F20"/>
        </w:rPr>
        <w:t>ica las actividades de enseñan</w:t>
      </w:r>
      <w:r>
        <w:rPr>
          <w:color w:val="231F20"/>
        </w:rPr>
        <w:t>za-aprendizaje que debe cubrir el estudiante dentro de los</w:t>
      </w:r>
      <w:r w:rsidR="0001168F">
        <w:rPr>
          <w:color w:val="231F20"/>
        </w:rPr>
        <w:t xml:space="preserve"> campos clínicos o escena</w:t>
      </w:r>
      <w:r>
        <w:rPr>
          <w:color w:val="231F20"/>
        </w:rPr>
        <w:t>rios de práctica, de acuerdo a las características de este último y bajo supervisión de 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respaldado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 Convenio o Carta de Intención que garantice su realización.</w:t>
      </w:r>
    </w:p>
    <w:p w:rsidR="003F4CC9" w:rsidRDefault="00577EA3">
      <w:pPr>
        <w:spacing w:before="201"/>
        <w:ind w:left="1084" w:right="615" w:hanging="567"/>
        <w:jc w:val="both"/>
      </w:pPr>
      <w:r>
        <w:rPr>
          <w:b/>
          <w:color w:val="231F20"/>
        </w:rPr>
        <w:t>Regulación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operatividad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campos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clínicos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escenarios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práctica: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Permiso, acreditación o alta del escenario de práctica o campos clínico donde se desarrolla la práctica y el Servicio Social y que asegure su situación legal. Este dato puede estar incluido dentro del propio convenio.</w:t>
      </w:r>
    </w:p>
    <w:p w:rsidR="003F4CC9" w:rsidRDefault="003F4CC9">
      <w:pPr>
        <w:jc w:val="both"/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pStyle w:val="Ttulo1"/>
        <w:spacing w:before="130" w:line="211" w:lineRule="auto"/>
        <w:ind w:left="4303" w:right="3006" w:hanging="1366"/>
      </w:pPr>
      <w:r>
        <w:rPr>
          <w:color w:val="6A1C31"/>
        </w:rPr>
        <w:t>COMITÉ</w:t>
      </w:r>
      <w:r>
        <w:rPr>
          <w:color w:val="6A1C31"/>
          <w:spacing w:val="-19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EVALUACIÓN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(COEVA) DE LA CIFRHS</w:t>
      </w:r>
    </w:p>
    <w:p w:rsidR="003F4CC9" w:rsidRDefault="003F4CC9">
      <w:pPr>
        <w:pStyle w:val="Textoindependiente"/>
        <w:spacing w:before="9"/>
        <w:rPr>
          <w:b/>
          <w:sz w:val="16"/>
        </w:rPr>
      </w:pPr>
    </w:p>
    <w:p w:rsidR="003F4CC9" w:rsidRDefault="003F4CC9">
      <w:pPr>
        <w:rPr>
          <w:sz w:val="16"/>
        </w:rPr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spacing w:before="101"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David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Kershenobich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Stalnikowitz</w:t>
      </w:r>
    </w:p>
    <w:p w:rsidR="003F4CC9" w:rsidRDefault="00577EA3">
      <w:pPr>
        <w:spacing w:before="14" w:line="175" w:lineRule="auto"/>
        <w:ind w:left="2064" w:right="1396"/>
        <w:jc w:val="center"/>
        <w:rPr>
          <w:i/>
          <w:sz w:val="16"/>
        </w:rPr>
      </w:pPr>
      <w:r>
        <w:rPr>
          <w:i/>
          <w:color w:val="231F20"/>
          <w:sz w:val="16"/>
        </w:rPr>
        <w:t>Secretario de Salud Co-Presidente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pacing w:val="-2"/>
          <w:sz w:val="16"/>
        </w:rPr>
        <w:t>CIFRHS</w:t>
      </w:r>
    </w:p>
    <w:p w:rsidR="003F4CC9" w:rsidRDefault="003F4CC9">
      <w:pPr>
        <w:pStyle w:val="Textoindependiente"/>
        <w:spacing w:before="5"/>
        <w:rPr>
          <w:i/>
          <w:sz w:val="32"/>
        </w:rPr>
      </w:pPr>
    </w:p>
    <w:p w:rsidR="003F4CC9" w:rsidRDefault="00577EA3">
      <w:pPr>
        <w:spacing w:line="172" w:lineRule="auto"/>
        <w:ind w:left="1621" w:right="954"/>
        <w:jc w:val="center"/>
        <w:rPr>
          <w:i/>
          <w:sz w:val="16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Laura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Cortés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Sanabria </w:t>
      </w:r>
      <w:r>
        <w:rPr>
          <w:i/>
          <w:color w:val="231F20"/>
          <w:sz w:val="16"/>
        </w:rPr>
        <w:t>Secretaria Técnica de la CIFRHS Co-Presidente de COEVA</w:t>
      </w:r>
    </w:p>
    <w:p w:rsidR="003F4CC9" w:rsidRDefault="003F4CC9">
      <w:pPr>
        <w:pStyle w:val="Textoindependiente"/>
        <w:spacing w:before="7"/>
        <w:rPr>
          <w:i/>
          <w:sz w:val="28"/>
        </w:rPr>
      </w:pPr>
    </w:p>
    <w:p w:rsidR="003F4CC9" w:rsidRDefault="00577EA3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Magdalena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Bernal</w:t>
      </w:r>
    </w:p>
    <w:p w:rsidR="003F4CC9" w:rsidRDefault="00577EA3">
      <w:pPr>
        <w:spacing w:before="15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Director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Dirección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 Calidad y Educación en Salud (DES/DGCES)</w:t>
      </w:r>
    </w:p>
    <w:p w:rsidR="003F4CC9" w:rsidRDefault="003F4CC9">
      <w:pPr>
        <w:pStyle w:val="Textoindependiente"/>
        <w:spacing w:before="5"/>
        <w:rPr>
          <w:i/>
          <w:sz w:val="32"/>
        </w:rPr>
      </w:pPr>
    </w:p>
    <w:p w:rsidR="003F4CC9" w:rsidRDefault="00577EA3">
      <w:pPr>
        <w:spacing w:line="172" w:lineRule="auto"/>
        <w:ind w:left="667" w:right="2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Lic. Omar Antonio Nicolás Tovar Ornelas </w:t>
      </w:r>
      <w:r>
        <w:rPr>
          <w:i/>
          <w:color w:val="231F20"/>
          <w:sz w:val="16"/>
        </w:rPr>
        <w:t>Representante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Secretaría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Hacienda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Crédito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Público </w:t>
      </w:r>
      <w:r>
        <w:rPr>
          <w:i/>
          <w:color w:val="231F20"/>
          <w:spacing w:val="-2"/>
          <w:sz w:val="16"/>
        </w:rPr>
        <w:t>(SHCP)</w:t>
      </w:r>
    </w:p>
    <w:p w:rsidR="003F4CC9" w:rsidRDefault="003F4CC9">
      <w:pPr>
        <w:pStyle w:val="Textoindependiente"/>
        <w:spacing w:before="7"/>
        <w:rPr>
          <w:i/>
          <w:sz w:val="28"/>
        </w:rPr>
      </w:pPr>
    </w:p>
    <w:p w:rsidR="003F4CC9" w:rsidRDefault="00577EA3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Jesús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Reyna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Figueroa</w:t>
      </w:r>
    </w:p>
    <w:p w:rsidR="003F4CC9" w:rsidRDefault="00577EA3">
      <w:pPr>
        <w:spacing w:before="14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Jefe de Servicios y Enseñanza e Investigación del Instituto de Seguridad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Servicios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Sociales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Trabajadores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Estado </w:t>
      </w:r>
      <w:r>
        <w:rPr>
          <w:i/>
          <w:color w:val="231F20"/>
          <w:spacing w:val="-2"/>
          <w:sz w:val="16"/>
        </w:rPr>
        <w:t>(ISSSTE)</w:t>
      </w:r>
    </w:p>
    <w:p w:rsidR="003F4CC9" w:rsidRDefault="003F4CC9">
      <w:pPr>
        <w:pStyle w:val="Textoindependiente"/>
        <w:rPr>
          <w:i/>
          <w:sz w:val="16"/>
        </w:rPr>
      </w:pPr>
    </w:p>
    <w:p w:rsidR="003F4CC9" w:rsidRDefault="00577EA3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Marisela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Zamora</w:t>
      </w:r>
      <w:r>
        <w:rPr>
          <w:b/>
          <w:color w:val="231F20"/>
          <w:spacing w:val="-2"/>
          <w:sz w:val="18"/>
        </w:rPr>
        <w:t xml:space="preserve"> Ayala</w:t>
      </w:r>
    </w:p>
    <w:p w:rsidR="003F4CC9" w:rsidRDefault="00577EA3">
      <w:pPr>
        <w:spacing w:before="15" w:line="175" w:lineRule="auto"/>
        <w:ind w:left="668" w:right="1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Diseño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Curricular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Colegio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 Educación Profesional Técnica (CONALEP)</w:t>
      </w:r>
    </w:p>
    <w:p w:rsidR="003F4CC9" w:rsidRDefault="003F4CC9">
      <w:pPr>
        <w:pStyle w:val="Textoindependiente"/>
        <w:spacing w:before="12"/>
        <w:rPr>
          <w:i/>
          <w:sz w:val="19"/>
        </w:rPr>
      </w:pPr>
    </w:p>
    <w:p w:rsidR="003F4CC9" w:rsidRDefault="00577EA3">
      <w:pPr>
        <w:spacing w:line="172" w:lineRule="auto"/>
        <w:ind w:left="840" w:right="172" w:hanging="1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Dr. Luis Armando González Placencia </w:t>
      </w: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Asociación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Universidades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 Instituciones de Educación Superior (ANUIES)</w:t>
      </w:r>
    </w:p>
    <w:p w:rsidR="003F4CC9" w:rsidRDefault="00577EA3">
      <w:pPr>
        <w:spacing w:before="154" w:line="172" w:lineRule="auto"/>
        <w:ind w:left="1420" w:right="1723"/>
        <w:jc w:val="center"/>
        <w:rPr>
          <w:i/>
          <w:sz w:val="16"/>
        </w:rPr>
      </w:pPr>
      <w:r>
        <w:br w:type="column"/>
      </w:r>
      <w:r>
        <w:rPr>
          <w:b/>
          <w:color w:val="231F20"/>
          <w:sz w:val="18"/>
        </w:rPr>
        <w:t>Lic.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Mario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Carrillo </w:t>
      </w:r>
      <w:r>
        <w:rPr>
          <w:i/>
          <w:color w:val="231F20"/>
          <w:sz w:val="16"/>
        </w:rPr>
        <w:t>Secretaria de Educación Pública Co-Presidente CIFRHS</w:t>
      </w:r>
    </w:p>
    <w:p w:rsidR="003F4CC9" w:rsidRDefault="003F4CC9">
      <w:pPr>
        <w:pStyle w:val="Textoindependiente"/>
        <w:spacing w:before="8"/>
        <w:rPr>
          <w:i/>
          <w:sz w:val="28"/>
        </w:rPr>
      </w:pPr>
    </w:p>
    <w:p w:rsidR="003F4CC9" w:rsidRDefault="00577EA3">
      <w:pPr>
        <w:spacing w:line="213" w:lineRule="exact"/>
        <w:ind w:left="1420" w:right="1722"/>
        <w:jc w:val="center"/>
        <w:rPr>
          <w:b/>
          <w:sz w:val="18"/>
        </w:rPr>
      </w:pPr>
      <w:r>
        <w:rPr>
          <w:b/>
          <w:color w:val="231F20"/>
          <w:sz w:val="18"/>
        </w:rPr>
        <w:t>Liliana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González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4"/>
          <w:sz w:val="18"/>
        </w:rPr>
        <w:t>Mier</w:t>
      </w:r>
    </w:p>
    <w:p w:rsidR="003F4CC9" w:rsidRDefault="00577EA3">
      <w:pPr>
        <w:spacing w:before="14" w:line="175" w:lineRule="auto"/>
        <w:ind w:left="347" w:right="650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Acreditación,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Incorporación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 xml:space="preserve">Revalidación </w:t>
      </w:r>
      <w:r>
        <w:rPr>
          <w:i/>
          <w:color w:val="231F20"/>
          <w:spacing w:val="-2"/>
          <w:sz w:val="16"/>
        </w:rPr>
        <w:t>(DGAIR/SEP)</w:t>
      </w:r>
    </w:p>
    <w:p w:rsidR="003F4CC9" w:rsidRDefault="00577EA3">
      <w:pPr>
        <w:spacing w:line="174" w:lineRule="exact"/>
        <w:ind w:left="1420" w:right="1722"/>
        <w:jc w:val="center"/>
        <w:rPr>
          <w:i/>
          <w:sz w:val="16"/>
        </w:rPr>
      </w:pPr>
      <w:r>
        <w:rPr>
          <w:i/>
          <w:color w:val="231F20"/>
          <w:sz w:val="16"/>
        </w:rPr>
        <w:t>Co-Presidente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pacing w:val="-4"/>
          <w:sz w:val="16"/>
        </w:rPr>
        <w:t>COEVA</w:t>
      </w:r>
    </w:p>
    <w:p w:rsidR="003F4CC9" w:rsidRDefault="003F4CC9">
      <w:pPr>
        <w:pStyle w:val="Textoindependiente"/>
        <w:spacing w:before="13"/>
        <w:rPr>
          <w:i/>
          <w:sz w:val="14"/>
        </w:rPr>
      </w:pPr>
    </w:p>
    <w:p w:rsidR="003F4CC9" w:rsidRDefault="00577EA3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Mtra.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Gloria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Leticia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Olguín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Sánchez</w:t>
      </w:r>
    </w:p>
    <w:p w:rsidR="003F4CC9" w:rsidRDefault="00577EA3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Instituciones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Particulares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 xml:space="preserve">Superior </w:t>
      </w:r>
      <w:r>
        <w:rPr>
          <w:i/>
          <w:color w:val="231F20"/>
          <w:spacing w:val="-2"/>
          <w:sz w:val="16"/>
        </w:rPr>
        <w:t>(DIPES/SEP)</w:t>
      </w:r>
    </w:p>
    <w:p w:rsidR="003F4CC9" w:rsidRDefault="003F4CC9">
      <w:pPr>
        <w:pStyle w:val="Textoindependiente"/>
        <w:spacing w:before="13"/>
        <w:rPr>
          <w:i/>
          <w:sz w:val="15"/>
        </w:rPr>
      </w:pPr>
    </w:p>
    <w:p w:rsidR="003F4CC9" w:rsidRDefault="00577EA3">
      <w:pPr>
        <w:spacing w:line="213" w:lineRule="exact"/>
        <w:ind w:left="346" w:right="650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Luisa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Munive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Aragón</w:t>
      </w:r>
    </w:p>
    <w:p w:rsidR="003F4CC9" w:rsidRDefault="00577EA3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División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Programas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Educativos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Instituto Mexicano del Seguro Social (IMSS)</w:t>
      </w:r>
    </w:p>
    <w:p w:rsidR="003F4CC9" w:rsidRDefault="003F4CC9">
      <w:pPr>
        <w:pStyle w:val="Textoindependiente"/>
        <w:spacing w:before="13"/>
        <w:rPr>
          <w:i/>
          <w:sz w:val="15"/>
        </w:rPr>
      </w:pPr>
    </w:p>
    <w:p w:rsidR="003F4CC9" w:rsidRDefault="00577EA3">
      <w:pPr>
        <w:spacing w:line="213" w:lineRule="exact"/>
        <w:ind w:left="346" w:right="650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Ricardo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F.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Zúñiga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López</w:t>
      </w:r>
    </w:p>
    <w:p w:rsidR="003F4CC9" w:rsidRDefault="00577EA3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Órgano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Interno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Control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Sistema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Nacional para el Desarrollo Integral de la Familia (SNDIF)</w:t>
      </w:r>
    </w:p>
    <w:p w:rsidR="003F4CC9" w:rsidRDefault="003F4CC9">
      <w:pPr>
        <w:pStyle w:val="Textoindependiente"/>
        <w:spacing w:before="12"/>
        <w:rPr>
          <w:i/>
          <w:sz w:val="19"/>
        </w:rPr>
      </w:pPr>
    </w:p>
    <w:p w:rsidR="003F4CC9" w:rsidRDefault="00577EA3">
      <w:pPr>
        <w:spacing w:line="172" w:lineRule="auto"/>
        <w:ind w:left="370" w:right="653" w:firstLine="643"/>
        <w:rPr>
          <w:i/>
          <w:sz w:val="16"/>
        </w:rPr>
      </w:pPr>
      <w:r>
        <w:rPr>
          <w:b/>
          <w:color w:val="231F20"/>
          <w:sz w:val="18"/>
        </w:rPr>
        <w:t xml:space="preserve">Dra. Marta Margarita Zapata Tarrés </w:t>
      </w: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Coordinación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Nacionales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Comisión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Coordinadora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Nacionales</w:t>
      </w:r>
    </w:p>
    <w:p w:rsidR="003F4CC9" w:rsidRDefault="00577EA3">
      <w:pPr>
        <w:spacing w:line="175" w:lineRule="exact"/>
        <w:ind w:left="701"/>
        <w:rPr>
          <w:i/>
          <w:sz w:val="16"/>
        </w:rPr>
      </w:pPr>
      <w:r>
        <w:rPr>
          <w:i/>
          <w:color w:val="231F20"/>
          <w:sz w:val="16"/>
        </w:rPr>
        <w:t xml:space="preserve">de Salud y Hospitales de Alta Especialidad </w:t>
      </w:r>
      <w:r>
        <w:rPr>
          <w:i/>
          <w:color w:val="231F20"/>
          <w:spacing w:val="-2"/>
          <w:sz w:val="16"/>
        </w:rPr>
        <w:t>(CCINSHAE)</w:t>
      </w:r>
    </w:p>
    <w:p w:rsidR="003F4CC9" w:rsidRDefault="003F4CC9">
      <w:pPr>
        <w:pStyle w:val="Textoindependiente"/>
        <w:spacing w:before="6"/>
        <w:rPr>
          <w:i/>
          <w:sz w:val="27"/>
        </w:rPr>
      </w:pPr>
    </w:p>
    <w:p w:rsidR="003F4CC9" w:rsidRDefault="00577EA3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Germán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Enrique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Fajardo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Dolci</w:t>
      </w:r>
    </w:p>
    <w:p w:rsidR="003F4CC9" w:rsidRDefault="00577EA3">
      <w:pPr>
        <w:spacing w:line="186" w:lineRule="exact"/>
        <w:ind w:left="445" w:right="747"/>
        <w:jc w:val="center"/>
        <w:rPr>
          <w:i/>
          <w:sz w:val="16"/>
        </w:rPr>
      </w:pP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 Academia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Nacional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 xml:space="preserve">Medicina </w:t>
      </w:r>
      <w:r>
        <w:rPr>
          <w:i/>
          <w:color w:val="231F20"/>
          <w:spacing w:val="-2"/>
          <w:sz w:val="16"/>
        </w:rPr>
        <w:t>(ANM)</w:t>
      </w:r>
    </w:p>
    <w:p w:rsidR="003F4CC9" w:rsidRDefault="003F4CC9">
      <w:pPr>
        <w:spacing w:line="186" w:lineRule="exact"/>
        <w:jc w:val="center"/>
        <w:rPr>
          <w:sz w:val="16"/>
        </w:rPr>
        <w:sectPr w:rsidR="003F4CC9">
          <w:type w:val="continuous"/>
          <w:pgSz w:w="12240" w:h="15840"/>
          <w:pgMar w:top="1820" w:right="800" w:bottom="280" w:left="900" w:header="628" w:footer="721" w:gutter="0"/>
          <w:cols w:num="2" w:space="720" w:equalWidth="0">
            <w:col w:w="4982" w:space="40"/>
            <w:col w:w="5518"/>
          </w:cols>
        </w:sectPr>
      </w:pPr>
    </w:p>
    <w:p w:rsidR="00E72EC3" w:rsidRDefault="00577EA3" w:rsidP="00E72EC3">
      <w:pPr>
        <w:jc w:val="both"/>
        <w:rPr>
          <w:color w:val="6A1C31"/>
        </w:rPr>
      </w:pPr>
      <w:r>
        <w:rPr>
          <w:color w:val="6A1C31"/>
        </w:rPr>
        <w:t xml:space="preserve">GRUPO TÉCNICO </w:t>
      </w:r>
    </w:p>
    <w:p w:rsidR="00E72EC3" w:rsidRDefault="00E72EC3" w:rsidP="00E72EC3">
      <w:pPr>
        <w:jc w:val="both"/>
        <w:rPr>
          <w:rFonts w:ascii="Geomanist" w:eastAsia="Batang" w:hAnsi="Geomanist" w:cs="Noto Sans SemiCondensed Light"/>
          <w:b/>
          <w:bCs/>
          <w:lang w:val="es-MX" w:eastAsia="es-MX"/>
        </w:rPr>
      </w:pPr>
      <w:bookmarkStart w:id="0" w:name="_GoBack"/>
      <w:bookmarkEnd w:id="0"/>
      <w:r>
        <w:rPr>
          <w:rFonts w:eastAsia="Batang" w:cs="Noto Sans SemiCondensed Light"/>
          <w:b/>
          <w:bCs/>
          <w:lang w:eastAsia="es-MX"/>
        </w:rPr>
        <w:t>Coordinación</w:t>
      </w:r>
    </w:p>
    <w:p w:rsidR="00E72EC3" w:rsidRDefault="00E72EC3" w:rsidP="00E72EC3">
      <w:pPr>
        <w:ind w:right="247"/>
        <w:jc w:val="both"/>
        <w:rPr>
          <w:rFonts w:eastAsia="Batang" w:cs="Noto Sans SemiCondensed Light"/>
          <w:b/>
          <w:bCs/>
          <w:lang w:eastAsia="es-MX"/>
        </w:rPr>
      </w:pPr>
      <w:r>
        <w:rPr>
          <w:rFonts w:eastAsia="Batang" w:cs="Noto Sans SemiCondensed Light"/>
          <w:b/>
          <w:bCs/>
          <w:lang w:eastAsia="es-MX"/>
        </w:rPr>
        <w:t>Dirección de Educación en Salud</w:t>
      </w:r>
    </w:p>
    <w:p w:rsidR="003F4CC9" w:rsidRDefault="003F4CC9" w:rsidP="00E72EC3">
      <w:pPr>
        <w:pStyle w:val="Ttulo1"/>
        <w:spacing w:line="475" w:lineRule="auto"/>
        <w:ind w:left="3992" w:right="4079" w:hanging="1"/>
        <w:jc w:val="center"/>
        <w:rPr>
          <w:i/>
          <w:sz w:val="19"/>
        </w:rPr>
      </w:pPr>
    </w:p>
    <w:p w:rsidR="003F4CC9" w:rsidRDefault="00577EA3">
      <w:pPr>
        <w:pStyle w:val="Ttulo1"/>
        <w:spacing w:before="0"/>
        <w:ind w:left="1086" w:right="1172"/>
        <w:jc w:val="center"/>
      </w:pPr>
      <w:r>
        <w:rPr>
          <w:color w:val="231F20"/>
        </w:rPr>
        <w:t>EXPERTOS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DISCIPLINARES</w:t>
      </w:r>
    </w:p>
    <w:p w:rsidR="003F4CC9" w:rsidRDefault="003F4CC9">
      <w:pPr>
        <w:jc w:val="center"/>
        <w:sectPr w:rsidR="003F4CC9">
          <w:pgSz w:w="12240" w:h="15840"/>
          <w:pgMar w:top="1320" w:right="800" w:bottom="920" w:left="900" w:header="628" w:footer="721" w:gutter="0"/>
          <w:cols w:space="720"/>
        </w:sectPr>
      </w:pPr>
    </w:p>
    <w:p w:rsidR="003F4CC9" w:rsidRDefault="00577EA3">
      <w:pPr>
        <w:spacing w:before="138" w:line="213" w:lineRule="exact"/>
        <w:ind w:left="618" w:right="30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Carlos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Carmona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Zetina</w:t>
      </w:r>
    </w:p>
    <w:p w:rsidR="003F4CC9" w:rsidRDefault="00577EA3">
      <w:pPr>
        <w:spacing w:before="14" w:line="175" w:lineRule="auto"/>
        <w:ind w:left="643" w:right="53" w:hanging="1"/>
        <w:jc w:val="center"/>
        <w:rPr>
          <w:i/>
          <w:sz w:val="16"/>
        </w:rPr>
      </w:pPr>
      <w:r>
        <w:rPr>
          <w:i/>
          <w:color w:val="231F20"/>
          <w:sz w:val="16"/>
        </w:rPr>
        <w:t>Consejo Nacional de Educación Odontológica (CONAEDO)/ Presidente</w:t>
      </w:r>
      <w:r>
        <w:rPr>
          <w:i/>
          <w:color w:val="231F20"/>
          <w:spacing w:val="31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Colegio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Cirujanos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Dentistas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CNCD</w:t>
      </w:r>
    </w:p>
    <w:p w:rsidR="003F4CC9" w:rsidRDefault="003F4CC9">
      <w:pPr>
        <w:pStyle w:val="Textoindependiente"/>
        <w:spacing w:before="12"/>
        <w:rPr>
          <w:i/>
          <w:sz w:val="15"/>
        </w:rPr>
      </w:pPr>
    </w:p>
    <w:p w:rsidR="003F4CC9" w:rsidRDefault="00577EA3">
      <w:pPr>
        <w:spacing w:before="1" w:line="213" w:lineRule="exact"/>
        <w:ind w:left="618" w:right="30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Eduardo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Federico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Garduño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García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Calderón</w:t>
      </w:r>
    </w:p>
    <w:p w:rsidR="003F4CC9" w:rsidRDefault="00577EA3">
      <w:pPr>
        <w:spacing w:line="186" w:lineRule="exact"/>
        <w:ind w:left="617" w:right="30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Asociación de Ortodoncia y Ortopedia Dentomaxilofacial </w:t>
      </w:r>
      <w:r>
        <w:rPr>
          <w:i/>
          <w:color w:val="231F20"/>
          <w:spacing w:val="-4"/>
          <w:sz w:val="16"/>
        </w:rPr>
        <w:t>D.F.</w:t>
      </w:r>
    </w:p>
    <w:p w:rsidR="003F4CC9" w:rsidRDefault="003F4CC9">
      <w:pPr>
        <w:pStyle w:val="Textoindependiente"/>
        <w:spacing w:before="12"/>
        <w:rPr>
          <w:i/>
          <w:sz w:val="14"/>
        </w:rPr>
      </w:pPr>
    </w:p>
    <w:p w:rsidR="003F4CC9" w:rsidRDefault="00577EA3">
      <w:pPr>
        <w:spacing w:line="213" w:lineRule="exact"/>
        <w:ind w:left="618" w:right="30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Lourdes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Calderón</w:t>
      </w:r>
      <w:r>
        <w:rPr>
          <w:b/>
          <w:color w:val="231F20"/>
          <w:spacing w:val="-4"/>
          <w:sz w:val="18"/>
        </w:rPr>
        <w:t xml:space="preserve"> Boni</w:t>
      </w:r>
    </w:p>
    <w:p w:rsidR="003F4CC9" w:rsidRDefault="00577EA3">
      <w:pPr>
        <w:spacing w:line="186" w:lineRule="exact"/>
        <w:ind w:left="618" w:right="30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Tecnológica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pacing w:val="-2"/>
          <w:sz w:val="16"/>
        </w:rPr>
        <w:t>México</w:t>
      </w:r>
    </w:p>
    <w:p w:rsidR="003F4CC9" w:rsidRDefault="003F4CC9">
      <w:pPr>
        <w:pStyle w:val="Textoindependiente"/>
        <w:spacing w:before="13"/>
        <w:rPr>
          <w:i/>
          <w:sz w:val="14"/>
        </w:rPr>
      </w:pPr>
    </w:p>
    <w:p w:rsidR="003F4CC9" w:rsidRDefault="00577EA3">
      <w:pPr>
        <w:spacing w:line="213" w:lineRule="exact"/>
        <w:ind w:left="618" w:right="30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Javier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Mendoza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2"/>
          <w:sz w:val="18"/>
        </w:rPr>
        <w:t>Valdés</w:t>
      </w:r>
    </w:p>
    <w:p w:rsidR="003F4CC9" w:rsidRDefault="00577EA3">
      <w:pPr>
        <w:spacing w:line="186" w:lineRule="exact"/>
        <w:ind w:left="617" w:right="30"/>
        <w:jc w:val="center"/>
        <w:rPr>
          <w:i/>
          <w:sz w:val="16"/>
        </w:rPr>
      </w:pPr>
      <w:r>
        <w:rPr>
          <w:i/>
          <w:color w:val="231F20"/>
          <w:sz w:val="16"/>
        </w:rPr>
        <w:t>Centro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Estudios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Superiores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Ortodoncia-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4"/>
          <w:sz w:val="16"/>
        </w:rPr>
        <w:t>CESO.</w:t>
      </w:r>
    </w:p>
    <w:p w:rsidR="003F4CC9" w:rsidRDefault="003F4CC9">
      <w:pPr>
        <w:pStyle w:val="Textoindependiente"/>
        <w:spacing w:before="13"/>
        <w:rPr>
          <w:i/>
          <w:sz w:val="14"/>
        </w:rPr>
      </w:pPr>
    </w:p>
    <w:p w:rsidR="003F4CC9" w:rsidRDefault="00577EA3">
      <w:pPr>
        <w:spacing w:line="213" w:lineRule="exact"/>
        <w:ind w:left="617" w:right="30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Hilda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Torre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2"/>
          <w:sz w:val="18"/>
        </w:rPr>
        <w:t>Martínez</w:t>
      </w:r>
    </w:p>
    <w:p w:rsidR="003F4CC9" w:rsidRDefault="00577EA3">
      <w:pPr>
        <w:spacing w:line="186" w:lineRule="exact"/>
        <w:ind w:left="618" w:right="30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Asociación Mexicana de Ortodoncistas, Colegio de </w:t>
      </w:r>
      <w:r>
        <w:rPr>
          <w:i/>
          <w:color w:val="231F20"/>
          <w:spacing w:val="-2"/>
          <w:sz w:val="16"/>
        </w:rPr>
        <w:t>Ortodoncia</w:t>
      </w:r>
    </w:p>
    <w:p w:rsidR="003F4CC9" w:rsidRDefault="00577EA3">
      <w:pPr>
        <w:spacing w:before="192" w:line="172" w:lineRule="auto"/>
        <w:ind w:left="852" w:right="1301"/>
        <w:jc w:val="center"/>
        <w:rPr>
          <w:i/>
          <w:sz w:val="16"/>
        </w:rPr>
      </w:pPr>
      <w:r>
        <w:br w:type="column"/>
      </w:r>
      <w:r>
        <w:rPr>
          <w:b/>
          <w:color w:val="231F20"/>
          <w:sz w:val="18"/>
        </w:rPr>
        <w:t xml:space="preserve">Dr. Joaquín F. Canseco Jiménez </w:t>
      </w:r>
      <w:r>
        <w:rPr>
          <w:i/>
          <w:color w:val="231F20"/>
          <w:sz w:val="16"/>
        </w:rPr>
        <w:t>Hospital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Infantil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 w:rsidR="001D61E4">
        <w:rPr>
          <w:i/>
          <w:color w:val="231F20"/>
          <w:sz w:val="16"/>
        </w:rPr>
        <w:t>México</w:t>
      </w:r>
      <w:r w:rsidR="001D61E4">
        <w:rPr>
          <w:i/>
          <w:color w:val="231F20"/>
          <w:spacing w:val="-7"/>
          <w:sz w:val="16"/>
        </w:rPr>
        <w:t>”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Federico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Gómez” Instituto Nacional de Salud</w:t>
      </w:r>
    </w:p>
    <w:p w:rsidR="003F4CC9" w:rsidRDefault="003F4CC9">
      <w:pPr>
        <w:pStyle w:val="Textoindependiente"/>
        <w:rPr>
          <w:i/>
          <w:sz w:val="16"/>
        </w:rPr>
      </w:pPr>
    </w:p>
    <w:p w:rsidR="003F4CC9" w:rsidRDefault="00577EA3">
      <w:pPr>
        <w:spacing w:line="213" w:lineRule="exact"/>
        <w:ind w:left="616" w:right="1065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Elva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Karin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Camacho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Mercado</w:t>
      </w:r>
    </w:p>
    <w:p w:rsidR="003F4CC9" w:rsidRDefault="00577EA3">
      <w:pPr>
        <w:spacing w:line="186" w:lineRule="exact"/>
        <w:ind w:left="616" w:right="1065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Academia Mexicana de Ortodoncia </w:t>
      </w:r>
      <w:r>
        <w:rPr>
          <w:i/>
          <w:color w:val="231F20"/>
          <w:spacing w:val="-4"/>
          <w:sz w:val="16"/>
        </w:rPr>
        <w:t>A.C.</w:t>
      </w:r>
    </w:p>
    <w:p w:rsidR="003F4CC9" w:rsidRDefault="003F4CC9">
      <w:pPr>
        <w:pStyle w:val="Textoindependiente"/>
        <w:spacing w:before="13"/>
        <w:rPr>
          <w:i/>
          <w:sz w:val="14"/>
        </w:rPr>
      </w:pPr>
    </w:p>
    <w:p w:rsidR="003F4CC9" w:rsidRDefault="00577EA3">
      <w:pPr>
        <w:spacing w:line="213" w:lineRule="exact"/>
        <w:ind w:left="616" w:right="1065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Adán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Alfredo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Casasa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Araujo</w:t>
      </w:r>
    </w:p>
    <w:p w:rsidR="003F4CC9" w:rsidRDefault="00577EA3">
      <w:pPr>
        <w:spacing w:line="186" w:lineRule="exact"/>
        <w:ind w:left="616" w:right="1065"/>
        <w:jc w:val="center"/>
        <w:rPr>
          <w:i/>
          <w:sz w:val="16"/>
        </w:rPr>
      </w:pPr>
      <w:r>
        <w:rPr>
          <w:i/>
          <w:color w:val="231F20"/>
          <w:sz w:val="16"/>
        </w:rPr>
        <w:t>Centro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Estudios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Superiores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Ortodoncia-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4"/>
          <w:sz w:val="16"/>
        </w:rPr>
        <w:t>CESO.</w:t>
      </w:r>
    </w:p>
    <w:p w:rsidR="003F4CC9" w:rsidRDefault="003F4CC9">
      <w:pPr>
        <w:pStyle w:val="Textoindependiente"/>
        <w:spacing w:before="13"/>
        <w:rPr>
          <w:i/>
          <w:sz w:val="14"/>
        </w:rPr>
      </w:pPr>
    </w:p>
    <w:p w:rsidR="003F4CC9" w:rsidRDefault="00577EA3">
      <w:pPr>
        <w:spacing w:line="213" w:lineRule="exact"/>
        <w:ind w:left="616" w:right="1065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Adriana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Cubillas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Melgarejo</w:t>
      </w:r>
    </w:p>
    <w:p w:rsidR="003F4CC9" w:rsidRDefault="00577EA3">
      <w:pPr>
        <w:spacing w:line="186" w:lineRule="exact"/>
        <w:ind w:left="616" w:right="1065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Tecnológica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pacing w:val="-2"/>
          <w:sz w:val="16"/>
        </w:rPr>
        <w:t>México</w:t>
      </w:r>
    </w:p>
    <w:p w:rsidR="003F4CC9" w:rsidRDefault="003F4CC9">
      <w:pPr>
        <w:spacing w:line="186" w:lineRule="exact"/>
        <w:jc w:val="center"/>
        <w:rPr>
          <w:sz w:val="16"/>
        </w:rPr>
      </w:pPr>
    </w:p>
    <w:p w:rsidR="0001168F" w:rsidRDefault="0001168F">
      <w:pPr>
        <w:spacing w:line="186" w:lineRule="exact"/>
        <w:jc w:val="center"/>
        <w:rPr>
          <w:sz w:val="16"/>
        </w:rPr>
      </w:pPr>
    </w:p>
    <w:p w:rsidR="0001168F" w:rsidRDefault="0001168F">
      <w:pPr>
        <w:spacing w:line="186" w:lineRule="exact"/>
        <w:jc w:val="center"/>
        <w:rPr>
          <w:b/>
          <w:color w:val="231F20"/>
          <w:sz w:val="18"/>
        </w:rPr>
      </w:pPr>
      <w:r w:rsidRPr="0001168F">
        <w:rPr>
          <w:b/>
          <w:color w:val="231F20"/>
          <w:sz w:val="18"/>
        </w:rPr>
        <w:t>Dra. Teresita Maribel Estrada Vallejo</w:t>
      </w:r>
    </w:p>
    <w:p w:rsidR="0001168F" w:rsidRPr="0001168F" w:rsidRDefault="0001168F">
      <w:pPr>
        <w:spacing w:line="186" w:lineRule="exact"/>
        <w:jc w:val="center"/>
        <w:rPr>
          <w:i/>
          <w:color w:val="231F20"/>
          <w:sz w:val="16"/>
        </w:rPr>
        <w:sectPr w:rsidR="0001168F" w:rsidRPr="0001168F">
          <w:type w:val="continuous"/>
          <w:pgSz w:w="12240" w:h="15840"/>
          <w:pgMar w:top="1820" w:right="800" w:bottom="280" w:left="900" w:header="628" w:footer="721" w:gutter="0"/>
          <w:cols w:num="2" w:space="720" w:equalWidth="0">
            <w:col w:w="5059" w:space="109"/>
            <w:col w:w="5372"/>
          </w:cols>
        </w:sectPr>
      </w:pPr>
      <w:r w:rsidRPr="0001168F">
        <w:rPr>
          <w:i/>
          <w:color w:val="231F20"/>
          <w:sz w:val="16"/>
        </w:rPr>
        <w:t>Secretaría de Salud</w:t>
      </w: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3F4CC9">
      <w:pPr>
        <w:pStyle w:val="Textoindependiente"/>
        <w:rPr>
          <w:i/>
          <w:sz w:val="20"/>
        </w:rPr>
      </w:pPr>
    </w:p>
    <w:p w:rsidR="003F4CC9" w:rsidRDefault="00577EA3">
      <w:pPr>
        <w:spacing w:before="210" w:line="1292" w:lineRule="exact"/>
        <w:ind w:left="2967"/>
        <w:rPr>
          <w:rFonts w:ascii="Arial"/>
          <w:b/>
          <w:sz w:val="117"/>
        </w:rPr>
      </w:pPr>
      <w:r>
        <w:rPr>
          <w:rFonts w:ascii="Arial"/>
          <w:b/>
          <w:color w:val="6D6E70"/>
          <w:spacing w:val="-2"/>
          <w:sz w:val="117"/>
        </w:rPr>
        <w:t>CIFRHS</w:t>
      </w:r>
    </w:p>
    <w:p w:rsidR="003F4CC9" w:rsidRDefault="00577EA3">
      <w:pPr>
        <w:spacing w:line="192" w:lineRule="auto"/>
        <w:ind w:left="3009" w:right="3651" w:firstLine="1"/>
        <w:rPr>
          <w:rFonts w:ascii="Arial" w:hAnsi="Arial"/>
          <w:b/>
          <w:sz w:val="25"/>
        </w:rPr>
      </w:pPr>
      <w:r>
        <w:rPr>
          <w:rFonts w:ascii="Arial" w:hAnsi="Arial"/>
          <w:b/>
          <w:color w:val="6D6E70"/>
          <w:w w:val="105"/>
          <w:sz w:val="25"/>
        </w:rPr>
        <w:t xml:space="preserve">Comisión Interinstitucional </w:t>
      </w:r>
      <w:r>
        <w:rPr>
          <w:rFonts w:ascii="Arial" w:hAnsi="Arial"/>
          <w:b/>
          <w:color w:val="6D6E70"/>
          <w:sz w:val="25"/>
        </w:rPr>
        <w:t>para</w:t>
      </w:r>
      <w:r>
        <w:rPr>
          <w:rFonts w:ascii="Arial" w:hAnsi="Arial"/>
          <w:b/>
          <w:color w:val="6D6E70"/>
          <w:spacing w:val="-7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la</w:t>
      </w:r>
      <w:r>
        <w:rPr>
          <w:rFonts w:ascii="Arial" w:hAnsi="Arial"/>
          <w:b/>
          <w:color w:val="6D6E70"/>
          <w:spacing w:val="-9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Formación de</w:t>
      </w:r>
      <w:r>
        <w:rPr>
          <w:rFonts w:ascii="Arial" w:hAnsi="Arial"/>
          <w:b/>
          <w:color w:val="6D6E70"/>
          <w:spacing w:val="-11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 xml:space="preserve">Recursos </w:t>
      </w:r>
      <w:r>
        <w:rPr>
          <w:rFonts w:ascii="Arial" w:hAnsi="Arial"/>
          <w:b/>
          <w:color w:val="6D6E70"/>
          <w:w w:val="105"/>
          <w:sz w:val="25"/>
        </w:rPr>
        <w:t>Humanos para la Salud</w:t>
      </w: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rPr>
          <w:rFonts w:ascii="Arial"/>
          <w:b/>
          <w:sz w:val="20"/>
        </w:rPr>
      </w:pPr>
    </w:p>
    <w:p w:rsidR="003F4CC9" w:rsidRDefault="003F4CC9">
      <w:pPr>
        <w:pStyle w:val="Textoindependiente"/>
        <w:spacing w:before="10"/>
        <w:rPr>
          <w:rFonts w:ascii="Arial"/>
          <w:b/>
          <w:sz w:val="29"/>
        </w:rPr>
      </w:pPr>
    </w:p>
    <w:p w:rsidR="003F4CC9" w:rsidRDefault="00577EA3">
      <w:pPr>
        <w:spacing w:before="89"/>
        <w:ind w:left="7000"/>
        <w:rPr>
          <w:rFonts w:ascii="Arial" w:hAnsi="Arial"/>
          <w:b/>
          <w:sz w:val="36"/>
        </w:rPr>
      </w:pPr>
      <w:r>
        <w:rPr>
          <w:rFonts w:ascii="Arial" w:hAnsi="Arial"/>
          <w:b/>
          <w:color w:val="F7F7F6"/>
          <w:sz w:val="36"/>
          <w:shd w:val="clear" w:color="auto" w:fill="7E1A3D"/>
        </w:rPr>
        <w:t>Secretaría</w:t>
      </w:r>
      <w:r>
        <w:rPr>
          <w:rFonts w:ascii="Arial" w:hAnsi="Arial"/>
          <w:b/>
          <w:color w:val="F7F7F6"/>
          <w:spacing w:val="72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z w:val="36"/>
          <w:shd w:val="clear" w:color="auto" w:fill="7E1A3D"/>
        </w:rPr>
        <w:t>de</w:t>
      </w:r>
      <w:r>
        <w:rPr>
          <w:rFonts w:ascii="Arial" w:hAnsi="Arial"/>
          <w:b/>
          <w:color w:val="F7F7F6"/>
          <w:spacing w:val="20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pacing w:val="-2"/>
          <w:sz w:val="36"/>
          <w:shd w:val="clear" w:color="auto" w:fill="7E1A3D"/>
        </w:rPr>
        <w:t>Salud</w:t>
      </w:r>
    </w:p>
    <w:p w:rsidR="003F4CC9" w:rsidRDefault="00577EA3">
      <w:pPr>
        <w:spacing w:before="74"/>
        <w:ind w:right="107"/>
        <w:jc w:val="right"/>
        <w:rPr>
          <w:rFonts w:ascii="Arial" w:hAnsi="Arial"/>
          <w:sz w:val="28"/>
        </w:rPr>
      </w:pPr>
      <w:r>
        <w:rPr>
          <w:rFonts w:ascii="Arial" w:hAnsi="Arial"/>
          <w:color w:val="F7F7F6"/>
          <w:w w:val="105"/>
          <w:sz w:val="28"/>
          <w:shd w:val="clear" w:color="auto" w:fill="7E1A3D"/>
        </w:rPr>
        <w:t>Subsecretaría</w:t>
      </w:r>
      <w:r>
        <w:rPr>
          <w:rFonts w:ascii="Arial" w:hAnsi="Arial"/>
          <w:color w:val="F7F7F6"/>
          <w:spacing w:val="43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</w:t>
      </w:r>
      <w:r>
        <w:rPr>
          <w:rFonts w:ascii="Arial" w:hAnsi="Arial"/>
          <w:color w:val="F7F7F6"/>
          <w:spacing w:val="-20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Integración</w:t>
      </w:r>
      <w:r>
        <w:rPr>
          <w:rFonts w:ascii="Arial" w:hAnsi="Arial"/>
          <w:color w:val="F7F7F6"/>
          <w:spacing w:val="24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y</w:t>
      </w:r>
      <w:r>
        <w:rPr>
          <w:rFonts w:ascii="Arial" w:hAnsi="Arial"/>
          <w:color w:val="F7F7F6"/>
          <w:spacing w:val="5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Desarrollo</w:t>
      </w:r>
      <w:r>
        <w:rPr>
          <w:rFonts w:ascii="Arial" w:hAnsi="Arial"/>
          <w:color w:val="F7F7F6"/>
          <w:spacing w:val="3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del</w:t>
      </w:r>
      <w:r>
        <w:rPr>
          <w:rFonts w:ascii="Arial" w:hAnsi="Arial"/>
          <w:color w:val="F7F7F6"/>
          <w:spacing w:val="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Sector</w:t>
      </w:r>
      <w:r>
        <w:rPr>
          <w:rFonts w:ascii="Arial" w:hAnsi="Arial"/>
          <w:color w:val="F7F7F6"/>
          <w:spacing w:val="19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w w:val="105"/>
          <w:sz w:val="28"/>
          <w:shd w:val="clear" w:color="auto" w:fill="7E1A3D"/>
        </w:rPr>
        <w:t>Salud</w:t>
      </w:r>
    </w:p>
    <w:p w:rsidR="003F4CC9" w:rsidRDefault="00577EA3">
      <w:pPr>
        <w:spacing w:before="86"/>
        <w:ind w:right="100"/>
        <w:jc w:val="right"/>
        <w:rPr>
          <w:rFonts w:ascii="Arial" w:hAnsi="Arial"/>
          <w:sz w:val="24"/>
        </w:rPr>
      </w:pPr>
      <w:r>
        <w:rPr>
          <w:rFonts w:ascii="Arial" w:hAnsi="Arial"/>
          <w:color w:val="F7F7F6"/>
          <w:sz w:val="24"/>
          <w:shd w:val="clear" w:color="auto" w:fill="7E1A3D"/>
        </w:rPr>
        <w:t>Dirección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General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de</w:t>
      </w:r>
      <w:r>
        <w:rPr>
          <w:rFonts w:ascii="Arial" w:hAnsi="Arial"/>
          <w:color w:val="F7F7F6"/>
          <w:spacing w:val="7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Calidad</w:t>
      </w:r>
      <w:r>
        <w:rPr>
          <w:rFonts w:ascii="Arial" w:hAnsi="Arial"/>
          <w:color w:val="F7F7F6"/>
          <w:spacing w:val="2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y</w:t>
      </w:r>
      <w:r>
        <w:rPr>
          <w:rFonts w:ascii="Arial" w:hAnsi="Arial"/>
          <w:color w:val="F7F7F6"/>
          <w:spacing w:val="1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Educación</w:t>
      </w:r>
      <w:r>
        <w:rPr>
          <w:rFonts w:ascii="Arial" w:hAnsi="Arial"/>
          <w:color w:val="F7F7F6"/>
          <w:spacing w:val="2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en</w:t>
      </w:r>
      <w:r>
        <w:rPr>
          <w:rFonts w:ascii="Arial" w:hAnsi="Arial"/>
          <w:color w:val="F7F7F6"/>
          <w:spacing w:val="1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sz w:val="24"/>
          <w:shd w:val="clear" w:color="auto" w:fill="7E1A3D"/>
        </w:rPr>
        <w:t>Salud</w:t>
      </w:r>
    </w:p>
    <w:sectPr w:rsidR="003F4CC9">
      <w:headerReference w:type="default" r:id="rId14"/>
      <w:footerReference w:type="default" r:id="rId15"/>
      <w:pgSz w:w="12240" w:h="15840"/>
      <w:pgMar w:top="1820" w:right="800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E4" w:rsidRDefault="001D61E4">
      <w:r>
        <w:separator/>
      </w:r>
    </w:p>
  </w:endnote>
  <w:endnote w:type="continuationSeparator" w:id="0">
    <w:p w:rsidR="001D61E4" w:rsidRDefault="001D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tria">
    <w:altName w:val="Patria"/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Sans-Medium">
    <w:altName w:val="Times New Roman"/>
    <w:charset w:val="00"/>
    <w:family w:val="roman"/>
    <w:pitch w:val="variable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Noto Sans SemiCondensed Light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E4" w:rsidRDefault="001D61E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351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9473400</wp:posOffset>
          </wp:positionV>
          <wp:extent cx="7772400" cy="27000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270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EC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97.85pt;margin-top:750.75pt;width:17.3pt;height:14.3pt;z-index:-16964608;mso-position-horizontal-relative:page;mso-position-vertical-relative:page" filled="f" stroked="f">
          <v:textbox inset="0,0,0,0">
            <w:txbxContent>
              <w:p w:rsidR="001D61E4" w:rsidRDefault="001D61E4">
                <w:pPr>
                  <w:spacing w:before="20"/>
                  <w:ind w:left="6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pacing w:val="-5"/>
                    <w:sz w:val="18"/>
                  </w:rPr>
                  <w:fldChar w:fldCharType="begin"/>
                </w:r>
                <w:r>
                  <w:rPr>
                    <w:b/>
                    <w:color w:val="FFFFFF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separate"/>
                </w:r>
                <w:r w:rsidR="00E72EC3">
                  <w:rPr>
                    <w:b/>
                    <w:noProof/>
                    <w:color w:val="FFFFFF"/>
                    <w:spacing w:val="-5"/>
                    <w:sz w:val="18"/>
                  </w:rPr>
                  <w:t>31</w: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E4" w:rsidRDefault="001D61E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E4" w:rsidRDefault="001D61E4">
      <w:r>
        <w:separator/>
      </w:r>
    </w:p>
  </w:footnote>
  <w:footnote w:type="continuationSeparator" w:id="0">
    <w:p w:rsidR="001D61E4" w:rsidRDefault="001D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E4" w:rsidRDefault="00E72EC3">
    <w:pPr>
      <w:pStyle w:val="Textoindependiente"/>
      <w:spacing w:line="14" w:lineRule="auto"/>
      <w:rPr>
        <w:sz w:val="20"/>
      </w:rPr>
    </w:pPr>
    <w:r>
      <w:pict>
        <v:line id="_x0000_s2051" style="position:absolute;z-index:-16966144;mso-position-horizontal-relative:page;mso-position-vertical-relative:page" from="71.45pt,50.15pt" to="540.55pt,50.15pt" strokecolor="#b48321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99.3pt;margin-top:30.4pt;width:413.4pt;height:12.25pt;z-index:-16965632;mso-position-horizontal-relative:page;mso-position-vertical-relative:page" filled="f" stroked="f">
          <v:textbox inset="0,0,0,0">
            <w:txbxContent>
              <w:p w:rsidR="001D61E4" w:rsidRDefault="001D61E4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color w:val="58595B"/>
                    <w:sz w:val="15"/>
                  </w:rPr>
                  <w:t>Guía</w:t>
                </w:r>
                <w:r>
                  <w:rPr>
                    <w:color w:val="58595B"/>
                    <w:spacing w:val="-3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de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los Criterios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Esenciales para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Evaluar Planes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y Programas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de Estudio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Aplicable a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la Especialidad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 xml:space="preserve">en </w:t>
                </w:r>
                <w:r>
                  <w:rPr>
                    <w:color w:val="58595B"/>
                    <w:spacing w:val="-2"/>
                    <w:sz w:val="15"/>
                  </w:rPr>
                  <w:t>Ortodoncia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E4" w:rsidRDefault="001D61E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6E9F"/>
    <w:multiLevelType w:val="hybridMultilevel"/>
    <w:tmpl w:val="40E4FB08"/>
    <w:lvl w:ilvl="0" w:tplc="17E4FBC2">
      <w:start w:val="1"/>
      <w:numFmt w:val="upperLetter"/>
      <w:lvlText w:val="%1."/>
      <w:lvlJc w:val="left"/>
      <w:pPr>
        <w:ind w:left="823" w:hanging="284"/>
        <w:jc w:val="left"/>
      </w:pPr>
      <w:rPr>
        <w:rFonts w:ascii="Noto Sans" w:eastAsia="Noto Sans" w:hAnsi="Noto Sans" w:cs="Noto Sans" w:hint="default"/>
        <w:b/>
        <w:bCs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C3285AB8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AF2822C0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719493D4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9384BF00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F8B013F4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DF08B0B2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33ACB232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C366D6A0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32CE4BA2"/>
    <w:multiLevelType w:val="hybridMultilevel"/>
    <w:tmpl w:val="84901D0E"/>
    <w:lvl w:ilvl="0" w:tplc="2CDEB9EC">
      <w:start w:val="1"/>
      <w:numFmt w:val="decimal"/>
      <w:lvlText w:val="%1."/>
      <w:lvlJc w:val="left"/>
      <w:pPr>
        <w:ind w:left="875" w:hanging="361"/>
        <w:jc w:val="left"/>
      </w:pPr>
      <w:rPr>
        <w:rFonts w:hint="default"/>
        <w:spacing w:val="-2"/>
        <w:w w:val="101"/>
        <w:lang w:val="es-ES" w:eastAsia="en-US" w:bidi="ar-SA"/>
      </w:rPr>
    </w:lvl>
    <w:lvl w:ilvl="1" w:tplc="1882833E">
      <w:numFmt w:val="bullet"/>
      <w:lvlText w:val="•"/>
      <w:lvlJc w:val="left"/>
      <w:pPr>
        <w:ind w:left="1846" w:hanging="361"/>
      </w:pPr>
      <w:rPr>
        <w:rFonts w:hint="default"/>
        <w:lang w:val="es-ES" w:eastAsia="en-US" w:bidi="ar-SA"/>
      </w:rPr>
    </w:lvl>
    <w:lvl w:ilvl="2" w:tplc="6A721A1A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 w:tplc="96441392">
      <w:numFmt w:val="bullet"/>
      <w:lvlText w:val="•"/>
      <w:lvlJc w:val="left"/>
      <w:pPr>
        <w:ind w:left="3778" w:hanging="361"/>
      </w:pPr>
      <w:rPr>
        <w:rFonts w:hint="default"/>
        <w:lang w:val="es-ES" w:eastAsia="en-US" w:bidi="ar-SA"/>
      </w:rPr>
    </w:lvl>
    <w:lvl w:ilvl="4" w:tplc="2C2CFB82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74E4E4C6"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6" w:tplc="36EC549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F9EED860">
      <w:numFmt w:val="bullet"/>
      <w:lvlText w:val="•"/>
      <w:lvlJc w:val="left"/>
      <w:pPr>
        <w:ind w:left="7642" w:hanging="361"/>
      </w:pPr>
      <w:rPr>
        <w:rFonts w:hint="default"/>
        <w:lang w:val="es-ES" w:eastAsia="en-US" w:bidi="ar-SA"/>
      </w:rPr>
    </w:lvl>
    <w:lvl w:ilvl="8" w:tplc="9A984B84">
      <w:numFmt w:val="bullet"/>
      <w:lvlText w:val="•"/>
      <w:lvlJc w:val="left"/>
      <w:pPr>
        <w:ind w:left="860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F893DF6"/>
    <w:multiLevelType w:val="hybridMultilevel"/>
    <w:tmpl w:val="87787B28"/>
    <w:lvl w:ilvl="0" w:tplc="1A661B38">
      <w:numFmt w:val="bullet"/>
      <w:lvlText w:val="•"/>
      <w:lvlJc w:val="left"/>
      <w:pPr>
        <w:ind w:left="595" w:hanging="106"/>
      </w:pPr>
      <w:rPr>
        <w:rFonts w:ascii="Noto Sans" w:eastAsia="Noto Sans" w:hAnsi="Noto Sans" w:cs="Noto Sans" w:hint="default"/>
        <w:b w:val="0"/>
        <w:bCs w:val="0"/>
        <w:i w:val="0"/>
        <w:iCs w:val="0"/>
        <w:w w:val="101"/>
        <w:sz w:val="18"/>
        <w:szCs w:val="18"/>
        <w:lang w:val="es-ES" w:eastAsia="en-US" w:bidi="ar-SA"/>
      </w:rPr>
    </w:lvl>
    <w:lvl w:ilvl="1" w:tplc="94BEC9D0">
      <w:numFmt w:val="bullet"/>
      <w:lvlText w:val="•"/>
      <w:lvlJc w:val="left"/>
      <w:pPr>
        <w:ind w:left="960" w:hanging="106"/>
      </w:pPr>
      <w:rPr>
        <w:rFonts w:hint="default"/>
        <w:lang w:val="es-ES" w:eastAsia="en-US" w:bidi="ar-SA"/>
      </w:rPr>
    </w:lvl>
    <w:lvl w:ilvl="2" w:tplc="B8E0F558">
      <w:numFmt w:val="bullet"/>
      <w:lvlText w:val="•"/>
      <w:lvlJc w:val="left"/>
      <w:pPr>
        <w:ind w:left="1320" w:hanging="106"/>
      </w:pPr>
      <w:rPr>
        <w:rFonts w:hint="default"/>
        <w:lang w:val="es-ES" w:eastAsia="en-US" w:bidi="ar-SA"/>
      </w:rPr>
    </w:lvl>
    <w:lvl w:ilvl="3" w:tplc="E6387BEA">
      <w:numFmt w:val="bullet"/>
      <w:lvlText w:val="•"/>
      <w:lvlJc w:val="left"/>
      <w:pPr>
        <w:ind w:left="1681" w:hanging="106"/>
      </w:pPr>
      <w:rPr>
        <w:rFonts w:hint="default"/>
        <w:lang w:val="es-ES" w:eastAsia="en-US" w:bidi="ar-SA"/>
      </w:rPr>
    </w:lvl>
    <w:lvl w:ilvl="4" w:tplc="1F428F36">
      <w:numFmt w:val="bullet"/>
      <w:lvlText w:val="•"/>
      <w:lvlJc w:val="left"/>
      <w:pPr>
        <w:ind w:left="2041" w:hanging="106"/>
      </w:pPr>
      <w:rPr>
        <w:rFonts w:hint="default"/>
        <w:lang w:val="es-ES" w:eastAsia="en-US" w:bidi="ar-SA"/>
      </w:rPr>
    </w:lvl>
    <w:lvl w:ilvl="5" w:tplc="73F05DAC">
      <w:numFmt w:val="bullet"/>
      <w:lvlText w:val="•"/>
      <w:lvlJc w:val="left"/>
      <w:pPr>
        <w:ind w:left="2402" w:hanging="106"/>
      </w:pPr>
      <w:rPr>
        <w:rFonts w:hint="default"/>
        <w:lang w:val="es-ES" w:eastAsia="en-US" w:bidi="ar-SA"/>
      </w:rPr>
    </w:lvl>
    <w:lvl w:ilvl="6" w:tplc="E1BA3E60">
      <w:numFmt w:val="bullet"/>
      <w:lvlText w:val="•"/>
      <w:lvlJc w:val="left"/>
      <w:pPr>
        <w:ind w:left="2762" w:hanging="106"/>
      </w:pPr>
      <w:rPr>
        <w:rFonts w:hint="default"/>
        <w:lang w:val="es-ES" w:eastAsia="en-US" w:bidi="ar-SA"/>
      </w:rPr>
    </w:lvl>
    <w:lvl w:ilvl="7" w:tplc="51360A44">
      <w:numFmt w:val="bullet"/>
      <w:lvlText w:val="•"/>
      <w:lvlJc w:val="left"/>
      <w:pPr>
        <w:ind w:left="3122" w:hanging="106"/>
      </w:pPr>
      <w:rPr>
        <w:rFonts w:hint="default"/>
        <w:lang w:val="es-ES" w:eastAsia="en-US" w:bidi="ar-SA"/>
      </w:rPr>
    </w:lvl>
    <w:lvl w:ilvl="8" w:tplc="3C7849BE">
      <w:numFmt w:val="bullet"/>
      <w:lvlText w:val="•"/>
      <w:lvlJc w:val="left"/>
      <w:pPr>
        <w:ind w:left="3483" w:hanging="106"/>
      </w:pPr>
      <w:rPr>
        <w:rFonts w:hint="default"/>
        <w:lang w:val="es-ES" w:eastAsia="en-US" w:bidi="ar-SA"/>
      </w:rPr>
    </w:lvl>
  </w:abstractNum>
  <w:abstractNum w:abstractNumId="3" w15:restartNumberingAfterBreak="0">
    <w:nsid w:val="5316411A"/>
    <w:multiLevelType w:val="hybridMultilevel"/>
    <w:tmpl w:val="92F085E4"/>
    <w:lvl w:ilvl="0" w:tplc="16D67DC4">
      <w:start w:val="1"/>
      <w:numFmt w:val="decimal"/>
      <w:lvlText w:val="%1."/>
      <w:lvlJc w:val="left"/>
      <w:pPr>
        <w:ind w:left="900" w:hanging="360"/>
        <w:jc w:val="left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5678D5BA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C0589F68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DB6C50FE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6F7C7D90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89249812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5ADC25A8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F510F906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15445720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F7F333D"/>
    <w:multiLevelType w:val="multilevel"/>
    <w:tmpl w:val="7A102A50"/>
    <w:lvl w:ilvl="0">
      <w:start w:val="4"/>
      <w:numFmt w:val="decimal"/>
      <w:lvlText w:val="%1"/>
      <w:lvlJc w:val="left"/>
      <w:pPr>
        <w:ind w:left="489" w:hanging="43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489" w:hanging="433"/>
        <w:jc w:val="left"/>
      </w:pPr>
      <w:rPr>
        <w:rFonts w:ascii="Noto Sans" w:eastAsia="Noto Sans" w:hAnsi="Noto Sans" w:cs="Noto Sans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w w:val="133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6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6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6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8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4CC9"/>
    <w:rsid w:val="0001168F"/>
    <w:rsid w:val="000343EA"/>
    <w:rsid w:val="00073BB4"/>
    <w:rsid w:val="000E238E"/>
    <w:rsid w:val="00171EF5"/>
    <w:rsid w:val="001D61E4"/>
    <w:rsid w:val="003F4CC9"/>
    <w:rsid w:val="00487360"/>
    <w:rsid w:val="00513BA8"/>
    <w:rsid w:val="00521D20"/>
    <w:rsid w:val="00577EA3"/>
    <w:rsid w:val="008569D4"/>
    <w:rsid w:val="009C5CB5"/>
    <w:rsid w:val="00E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EB0057B"/>
  <w15:docId w15:val="{79D6511C-D397-431E-9B68-8095DF7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54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2"/>
      <w:ind w:left="110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rhs.salud.gob.mx/site1/planes-programas/criterios_" TargetMode="External"/><Relationship Id="rId13" Type="http://schemas.openxmlformats.org/officeDocument/2006/relationships/hyperlink" Target="http://www.cifrhs.salud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aho.org/hq/index.php?option=com_content&amp;view=article&amp;id=13757%3Aconferencia-sanitaria-panam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ho.org/hq/index.php?option=com_content&amp;view=article&amp;id=13757%3Aconferencia-sanitaria-paname-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6624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Maribel Estrada Vallejo</dc:creator>
  <cp:lastModifiedBy>Teresita Maribel Estrada Vallejo</cp:lastModifiedBy>
  <cp:revision>3</cp:revision>
  <cp:lastPrinted>2025-05-08T17:31:00Z</cp:lastPrinted>
  <dcterms:created xsi:type="dcterms:W3CDTF">2025-08-20T15:03:00Z</dcterms:created>
  <dcterms:modified xsi:type="dcterms:W3CDTF">2025-08-20T16:01:00Z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16.0.7</vt:lpwstr>
  </property>
</Properties>
</file>